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23F" w:rsidRDefault="0051623F" w:rsidP="0051623F">
      <w:pPr>
        <w:jc w:val="right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1000125" cy="866775"/>
            <wp:effectExtent l="0" t="0" r="9525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AD" w:rsidRDefault="006765AD" w:rsidP="0051623F">
      <w:pPr>
        <w:jc w:val="center"/>
        <w:rPr>
          <w:rFonts w:ascii="Traditional Arabic" w:hAnsi="Traditional Arabic" w:cs="Traditional Arabic"/>
          <w:b/>
          <w:bCs/>
          <w:color w:val="222222"/>
          <w:sz w:val="36"/>
          <w:szCs w:val="36"/>
          <w:u w:val="single"/>
          <w:shd w:val="clear" w:color="auto" w:fill="FFFFFF"/>
          <w:rtl/>
        </w:rPr>
      </w:pPr>
    </w:p>
    <w:p w:rsidR="006765AD" w:rsidRDefault="006765AD" w:rsidP="006765AD">
      <w:pPr>
        <w:jc w:val="center"/>
        <w:rPr>
          <w:rFonts w:ascii="Traditional Arabic" w:hAnsi="Traditional Arabic" w:cs="Traditional Arabic"/>
          <w:b/>
          <w:bCs/>
          <w:color w:val="222222"/>
          <w:sz w:val="36"/>
          <w:szCs w:val="36"/>
          <w:u w:val="single"/>
          <w:shd w:val="clear" w:color="auto" w:fill="FFFFFF"/>
          <w:rtl/>
        </w:rPr>
      </w:pPr>
      <w:r>
        <w:rPr>
          <w:rFonts w:ascii="Traditional Arabic" w:hAnsi="Traditional Arabic" w:cs="Traditional Arabic" w:hint="cs"/>
          <w:b/>
          <w:bCs/>
          <w:color w:val="222222"/>
          <w:sz w:val="36"/>
          <w:szCs w:val="36"/>
          <w:u w:val="single"/>
          <w:shd w:val="clear" w:color="auto" w:fill="FFFFFF"/>
          <w:rtl/>
        </w:rPr>
        <w:t xml:space="preserve">كلية العلوم والدراسات الإنسانية بالغاط </w:t>
      </w:r>
      <w:r>
        <w:rPr>
          <w:rFonts w:ascii="Traditional Arabic" w:hAnsi="Traditional Arabic" w:cs="Traditional Arabic"/>
          <w:b/>
          <w:bCs/>
          <w:color w:val="222222"/>
          <w:sz w:val="36"/>
          <w:szCs w:val="36"/>
          <w:u w:val="single"/>
          <w:shd w:val="clear" w:color="auto" w:fill="FFFFFF"/>
          <w:rtl/>
        </w:rPr>
        <w:t>–</w:t>
      </w:r>
      <w:r>
        <w:rPr>
          <w:rFonts w:ascii="Traditional Arabic" w:hAnsi="Traditional Arabic" w:cs="Traditional Arabic" w:hint="cs"/>
          <w:b/>
          <w:bCs/>
          <w:color w:val="222222"/>
          <w:sz w:val="36"/>
          <w:szCs w:val="36"/>
          <w:u w:val="single"/>
          <w:shd w:val="clear" w:color="auto" w:fill="FFFFFF"/>
          <w:rtl/>
        </w:rPr>
        <w:t xml:space="preserve"> أقسام الطالبات تنظم </w:t>
      </w:r>
      <w:r w:rsidR="0051623F" w:rsidRPr="0051623F">
        <w:rPr>
          <w:rFonts w:ascii="Traditional Arabic" w:hAnsi="Traditional Arabic" w:cs="Traditional Arabic" w:hint="cs"/>
          <w:b/>
          <w:bCs/>
          <w:color w:val="222222"/>
          <w:sz w:val="36"/>
          <w:szCs w:val="36"/>
          <w:u w:val="single"/>
          <w:shd w:val="clear" w:color="auto" w:fill="FFFFFF"/>
          <w:rtl/>
        </w:rPr>
        <w:t>حملة "مقاومة الإنفلونزا"</w:t>
      </w:r>
    </w:p>
    <w:p w:rsidR="00024A66" w:rsidRPr="006765AD" w:rsidRDefault="006765AD" w:rsidP="006765AD">
      <w:pPr>
        <w:jc w:val="center"/>
        <w:rPr>
          <w:rFonts w:ascii="Traditional Arabic" w:hAnsi="Traditional Arabic" w:cs="Traditional Arabic"/>
          <w:b/>
          <w:bCs/>
          <w:color w:val="222222"/>
          <w:sz w:val="36"/>
          <w:szCs w:val="36"/>
          <w:u w:val="single"/>
          <w:shd w:val="clear" w:color="auto" w:fill="FFFFFF"/>
          <w:rtl/>
        </w:rPr>
      </w:pP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دشنت الكلية</w:t>
      </w:r>
      <w:r w:rsidR="00024A66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حملة</w:t>
      </w:r>
      <w:r w:rsidR="00AC233B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توعوية بعنوان</w:t>
      </w:r>
      <w:r w:rsidR="00024A66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"مقاومة الانفلونزا" من اعداد واشراف الاستاذة/ إيناس فوزي عبد العزيز</w:t>
      </w:r>
      <w:r w:rsidR="00AC233B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(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</w:t>
      </w:r>
      <w:r w:rsidR="00AC233B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محاضرة بقسم اللغة الانجليزية)</w:t>
      </w:r>
      <w:r w:rsidR="00024A66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. وقد اشتملت الحملة على عدة فعاليات منها ندوة </w:t>
      </w:r>
      <w:r w:rsidR="00104919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طبية عن الانفلونزا وأعراضها وكيفية مقاومتها من إعداد وتقديم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الدكتورة :</w:t>
      </w:r>
      <w:r w:rsidR="00104919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زهرة عبد اللملك</w:t>
      </w:r>
      <w:r w:rsidR="00AC233B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(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</w:t>
      </w:r>
      <w:r w:rsidR="00AC233B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الطبيبة بعيادة الكلية)</w:t>
      </w:r>
      <w:r w:rsidR="00104919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.</w:t>
      </w:r>
    </w:p>
    <w:p w:rsidR="006765AD" w:rsidRDefault="006765AD" w:rsidP="00F56612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وقامت ع</w:t>
      </w:r>
      <w:r w:rsidR="00F56612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دد</w:t>
      </w:r>
      <w:r w:rsidR="00104919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من طالبات ال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كلية</w:t>
      </w:r>
      <w:r w:rsidR="00104919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بعرض بعض من العادات السليمة والصحية التي يجب إتباعها لمقاومة الإنفلونزا وهذه الفاعلية كانت من إعداد </w:t>
      </w:r>
      <w:r w:rsidR="00F56612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الأستاذة</w:t>
      </w:r>
      <w:r w:rsidR="00104919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/ حصه المحترش (متعاونة بقسم اللغة الانجليزية).</w:t>
      </w:r>
    </w:p>
    <w:p w:rsidR="006765AD" w:rsidRDefault="00F56612" w:rsidP="00F56612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وتضمنت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فعاليات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الحملة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بعض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الأركان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التي احتوت على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الأغذية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التي ترفع من مستوى المناعة ومقاومة الجسم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للأنفلونزا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مع دخول فصل الشتاء مثل الفاكهة والعصائر الطبيعية التي تحتوي على فيتامين سي وتعزز المناعة. </w:t>
      </w:r>
    </w:p>
    <w:p w:rsidR="006765AD" w:rsidRDefault="00F56612" w:rsidP="006765AD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كما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اشتملت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الأركان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الأخرى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أيضا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على المشروبات الساخنة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وأنواع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مختلفة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من الشوك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</w:t>
      </w:r>
      <w:r w:rsidR="006765AD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لاته التي تعتبر عامل مقوي للمناعة.</w:t>
      </w:r>
    </w:p>
    <w:p w:rsidR="006765AD" w:rsidRDefault="006765AD" w:rsidP="006765AD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كما تمكن الحضور الذي اشتمل على بعض من أعضاء هيئة التدريس والطالبات من مختلف </w:t>
      </w:r>
      <w:r w:rsidR="00DC2D81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الأقسام</w:t>
      </w:r>
      <w:r w:rsidR="00DE5021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بالكلية بالتعرف عمليا على كيفية مقاومة أعراض </w:t>
      </w:r>
      <w:r w:rsidR="00DC2D81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الأنفلونزا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</w:t>
      </w:r>
      <w:r w:rsidR="00DC2D81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>بإتباع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العادات الصحية السليمة مثل استخدام المعقمات التي تم توزيعها على الحضور بجانب بروشورات مطبوعة عن كيفية مقاومة الانفلونزا.</w:t>
      </w:r>
    </w:p>
    <w:p w:rsidR="006765AD" w:rsidRDefault="00DE5021" w:rsidP="0051623F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b/>
          <w:bCs/>
          <w:color w:val="222222"/>
          <w:sz w:val="32"/>
          <w:szCs w:val="32"/>
          <w:shd w:val="clear" w:color="auto" w:fill="FFFFFF"/>
          <w:rtl/>
        </w:rPr>
        <w:t>هذا وقد شكر عميد الكلية الدكتور : خالد بن عبدالله الشافي القائمين والمشاركين في الحملة على هذه الجهود المتميزة ، وتأتي هذه الحملة ضمن سلسلة من البرامج والفعاليات التي تنظمها الكلية .</w:t>
      </w:r>
    </w:p>
    <w:p w:rsidR="006765AD" w:rsidRDefault="006765AD" w:rsidP="0051623F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</w:p>
    <w:p w:rsidR="006765AD" w:rsidRDefault="006765AD" w:rsidP="0051623F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</w:p>
    <w:p w:rsidR="006765AD" w:rsidRDefault="006765AD" w:rsidP="0051623F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</w:p>
    <w:p w:rsidR="006765AD" w:rsidRDefault="006765AD" w:rsidP="0051623F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</w:p>
    <w:p w:rsidR="0088146D" w:rsidRDefault="0088146D" w:rsidP="0088146D">
      <w:pPr>
        <w:spacing w:line="240" w:lineRule="auto"/>
        <w:jc w:val="center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lastRenderedPageBreak/>
        <w:drawing>
          <wp:inline distT="0" distB="0" distL="0" distR="0">
            <wp:extent cx="2057400" cy="276225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0" cy="27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    </w:t>
      </w: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2722348" cy="2228850"/>
            <wp:effectExtent l="0" t="952" r="952" b="953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0_1034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1972" cy="222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6D" w:rsidRDefault="0088146D" w:rsidP="0051623F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2419350" cy="1647825"/>
            <wp:effectExtent l="0" t="0" r="0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97" cy="164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   </w:t>
      </w: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2150111" cy="1647825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42" cy="164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6D" w:rsidRDefault="0088146D" w:rsidP="0051623F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2531109" cy="2105025"/>
            <wp:effectExtent l="0" t="0" r="317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23" cy="210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469"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  </w:t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2914650" cy="210502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35" cy="21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69" w:rsidRDefault="0088146D" w:rsidP="007B7469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bookmarkStart w:id="0" w:name="_GoBack"/>
      <w:bookmarkEnd w:id="0"/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2533649" cy="2143125"/>
            <wp:effectExtent l="0" t="0" r="63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11" cy="21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   </w:t>
      </w: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2914650" cy="21336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34" cy="21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23F" w:rsidRPr="006765AD" w:rsidRDefault="007B7469" w:rsidP="006765AD">
      <w:pPr>
        <w:spacing w:line="240" w:lineRule="auto"/>
        <w:jc w:val="both"/>
        <w:rPr>
          <w:rFonts w:ascii="Traditional Arabic" w:hAnsi="Traditional Arabic" w:cs="Traditional Arabic"/>
          <w:color w:val="222222"/>
          <w:sz w:val="32"/>
          <w:szCs w:val="32"/>
          <w:shd w:val="clear" w:color="auto" w:fill="FFFFFF"/>
          <w:rtl/>
        </w:rPr>
      </w:pP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lastRenderedPageBreak/>
        <w:drawing>
          <wp:inline distT="0" distB="0" distL="0" distR="0">
            <wp:extent cx="2378711" cy="1981200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71" cy="198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color w:val="222222"/>
          <w:sz w:val="32"/>
          <w:szCs w:val="32"/>
          <w:shd w:val="clear" w:color="auto" w:fill="FFFFFF"/>
          <w:rtl/>
        </w:rPr>
        <w:t xml:space="preserve">    </w:t>
      </w:r>
      <w:r>
        <w:rPr>
          <w:rFonts w:ascii="Traditional Arabic" w:hAnsi="Traditional Arabic" w:cs="Traditional Arabic" w:hint="cs"/>
          <w:noProof/>
          <w:color w:val="222222"/>
          <w:sz w:val="32"/>
          <w:szCs w:val="32"/>
          <w:shd w:val="clear" w:color="auto" w:fill="FFFFFF"/>
          <w:rtl/>
        </w:rPr>
        <w:drawing>
          <wp:inline distT="0" distB="0" distL="0" distR="0">
            <wp:extent cx="2609847" cy="1981200"/>
            <wp:effectExtent l="0" t="0" r="635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0-WA0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54" cy="19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A52" w:rsidRPr="00437983" w:rsidRDefault="001D3A52" w:rsidP="00437983">
      <w:pPr>
        <w:spacing w:after="0" w:line="240" w:lineRule="auto"/>
        <w:rPr>
          <w:rFonts w:ascii="Simplified Arabic" w:eastAsia="Times New Roman" w:hAnsi="Simplified Arabic" w:cs="Simplified Arabic"/>
          <w:sz w:val="28"/>
          <w:szCs w:val="28"/>
          <w:lang w:bidi="ar-EG"/>
        </w:rPr>
      </w:pPr>
      <w:r w:rsidRPr="001D3A52">
        <w:rPr>
          <w:rFonts w:ascii="Times New Roman" w:eastAsia="Times New Roman" w:hAnsi="Times New Roman" w:cs="Times New Roman" w:hint="cs"/>
          <w:sz w:val="32"/>
          <w:szCs w:val="32"/>
          <w:rtl/>
          <w:lang w:bidi="ar-EG"/>
        </w:rPr>
        <w:t xml:space="preserve"> </w:t>
      </w:r>
    </w:p>
    <w:sectPr w:rsidR="001D3A52" w:rsidRPr="00437983" w:rsidSect="001D3A52">
      <w:pgSz w:w="11906" w:h="16838"/>
      <w:pgMar w:top="851" w:right="1134" w:bottom="851" w:left="113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609C6"/>
    <w:multiLevelType w:val="hybridMultilevel"/>
    <w:tmpl w:val="90F45CBA"/>
    <w:lvl w:ilvl="0" w:tplc="32A68E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66"/>
    <w:rsid w:val="00024A66"/>
    <w:rsid w:val="000B077D"/>
    <w:rsid w:val="00104919"/>
    <w:rsid w:val="001D3A52"/>
    <w:rsid w:val="002619D2"/>
    <w:rsid w:val="003373B6"/>
    <w:rsid w:val="003E1FEA"/>
    <w:rsid w:val="00437983"/>
    <w:rsid w:val="0045180D"/>
    <w:rsid w:val="004717BB"/>
    <w:rsid w:val="004B3D46"/>
    <w:rsid w:val="0051623F"/>
    <w:rsid w:val="00622C3E"/>
    <w:rsid w:val="006765AD"/>
    <w:rsid w:val="006F6280"/>
    <w:rsid w:val="007B7469"/>
    <w:rsid w:val="007E4C34"/>
    <w:rsid w:val="0088146D"/>
    <w:rsid w:val="00AC233B"/>
    <w:rsid w:val="00BB44A8"/>
    <w:rsid w:val="00DC2D81"/>
    <w:rsid w:val="00DE5021"/>
    <w:rsid w:val="00F56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0929A6F-37D2-4105-9DAA-67AA616B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51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162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7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enas</dc:creator>
  <cp:lastModifiedBy>alrc</cp:lastModifiedBy>
  <cp:revision>2</cp:revision>
  <dcterms:created xsi:type="dcterms:W3CDTF">2014-12-02T18:18:00Z</dcterms:created>
  <dcterms:modified xsi:type="dcterms:W3CDTF">2014-12-02T18:18:00Z</dcterms:modified>
</cp:coreProperties>
</file>