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</w:p>
    <w:p w:rsidR="00D73362" w:rsidRPr="007A5BDC" w:rsidRDefault="00D73362" w:rsidP="00D7336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:rsidR="00D73362" w:rsidRPr="007A5BDC" w:rsidRDefault="00D73362" w:rsidP="00D7336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6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D73362" w:rsidRPr="007A5BDC" w:rsidTr="00DB7FF2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اسم 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D73362" w:rsidRPr="007A5BDC" w:rsidRDefault="00B262C3" w:rsidP="009C42C1">
            <w:pPr>
              <w:bidi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B262C3">
              <w:rPr>
                <w:rFonts w:asciiTheme="majorBidi" w:hAnsiTheme="majorBidi"/>
                <w:b/>
                <w:bCs/>
                <w:sz w:val="30"/>
                <w:szCs w:val="30"/>
                <w:rtl/>
              </w:rPr>
              <w:t>علم الدلالة</w:t>
            </w:r>
          </w:p>
        </w:tc>
      </w:tr>
      <w:tr w:rsidR="00D73362" w:rsidRPr="007A5BDC" w:rsidTr="00DB7FF2">
        <w:trPr>
          <w:trHeight w:val="506"/>
        </w:trPr>
        <w:tc>
          <w:tcPr>
            <w:tcW w:w="1367" w:type="pct"/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رمز المقرر:</w:t>
            </w:r>
          </w:p>
        </w:tc>
        <w:tc>
          <w:tcPr>
            <w:tcW w:w="3633" w:type="pct"/>
            <w:shd w:val="clear" w:color="auto" w:fill="DEEAF6" w:themeFill="accent1" w:themeFillTint="33"/>
            <w:vAlign w:val="center"/>
          </w:tcPr>
          <w:p w:rsidR="00D73362" w:rsidRPr="007A5BDC" w:rsidRDefault="00B262C3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B262C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ARB414</w:t>
            </w:r>
          </w:p>
        </w:tc>
      </w:tr>
      <w:tr w:rsidR="00D73362" w:rsidRPr="007A5BDC" w:rsidTr="00DB7FF2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اللغة العربية</w:t>
            </w:r>
          </w:p>
        </w:tc>
      </w:tr>
      <w:tr w:rsidR="00D73362" w:rsidRPr="007A5BDC" w:rsidTr="00DB7FF2">
        <w:trPr>
          <w:trHeight w:val="506"/>
        </w:trPr>
        <w:tc>
          <w:tcPr>
            <w:tcW w:w="1367" w:type="pct"/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القسم العلمي:</w:t>
            </w:r>
          </w:p>
        </w:tc>
        <w:tc>
          <w:tcPr>
            <w:tcW w:w="3633" w:type="pct"/>
            <w:shd w:val="clear" w:color="auto" w:fill="DEEAF6" w:themeFill="accent1" w:themeFillTint="33"/>
            <w:vAlign w:val="center"/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اللغة العربية</w:t>
            </w:r>
          </w:p>
        </w:tc>
      </w:tr>
      <w:tr w:rsidR="00D73362" w:rsidRPr="007A5BDC" w:rsidTr="00DB7FF2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التربية بالزلفي</w:t>
            </w:r>
          </w:p>
        </w:tc>
      </w:tr>
      <w:tr w:rsidR="00D73362" w:rsidRPr="007A5BDC" w:rsidTr="00DB7FF2">
        <w:trPr>
          <w:trHeight w:val="506"/>
        </w:trPr>
        <w:tc>
          <w:tcPr>
            <w:tcW w:w="1367" w:type="pct"/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EEAF6" w:themeFill="accent1" w:themeFillTint="33"/>
            <w:vAlign w:val="center"/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جامعة المجمعة</w:t>
            </w:r>
          </w:p>
        </w:tc>
      </w:tr>
    </w:tbl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:rsidR="00544C0D" w:rsidRDefault="00544C0D" w:rsidP="00D7336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</w:p>
    <w:p w:rsidR="00544C0D" w:rsidRDefault="00544C0D" w:rsidP="00544C0D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</w:p>
    <w:p w:rsidR="00D73362" w:rsidRPr="007A5BDC" w:rsidRDefault="00D73362" w:rsidP="00544C0D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7A5BDC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D73362" w:rsidRPr="007A5BDC" w:rsidRDefault="00D73362" w:rsidP="00D7336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A5BDC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:rsidR="00D73362" w:rsidRPr="007A5BDC" w:rsidRDefault="00D73362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r w:rsidRPr="007A5BDC">
            <w:rPr>
              <w:rFonts w:asciiTheme="majorBidi" w:hAnsiTheme="majorBidi" w:cstheme="majorBidi"/>
              <w:lang w:val="ar-SA"/>
            </w:rPr>
            <w:fldChar w:fldCharType="begin"/>
          </w:r>
          <w:r w:rsidRPr="007A5BDC">
            <w:rPr>
              <w:rFonts w:asciiTheme="majorBidi" w:hAnsiTheme="majorBidi" w:cstheme="majorBidi"/>
              <w:rtl/>
              <w:lang w:val="ar-SA" w:bidi="ar-SA"/>
            </w:rPr>
            <w:instrText xml:space="preserve"> TOC \o "1-3" \h \z \u </w:instrText>
          </w:r>
          <w:r w:rsidRPr="007A5BDC">
            <w:rPr>
              <w:rFonts w:asciiTheme="majorBidi" w:hAnsiTheme="majorBidi" w:cstheme="majorBidi"/>
              <w:lang w:val="ar-SA"/>
            </w:rPr>
            <w:fldChar w:fldCharType="separate"/>
          </w:r>
          <w:hyperlink w:anchor="_Toc337784" w:history="1">
            <w:r w:rsidRPr="007A5BDC">
              <w:rPr>
                <w:rStyle w:val="Hyperlink"/>
                <w:rFonts w:asciiTheme="majorBidi" w:hAnsiTheme="majorBidi" w:cstheme="majorBidi"/>
                <w:rtl/>
              </w:rPr>
              <w:t>أ. التعريف بالمقرر الدراسي:</w:t>
            </w:r>
            <w:r w:rsidRPr="007A5BDC">
              <w:rPr>
                <w:rFonts w:asciiTheme="majorBidi" w:hAnsiTheme="majorBidi" w:cstheme="majorBidi"/>
                <w:webHidden/>
              </w:rPr>
              <w:tab/>
            </w:r>
            <w:r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Pr="007A5BDC">
              <w:rPr>
                <w:rFonts w:asciiTheme="majorBidi" w:hAnsiTheme="majorBidi" w:cstheme="majorBidi"/>
                <w:webHidden/>
              </w:rPr>
              <w:instrText xml:space="preserve"> PAGEREF _Toc337784 \h </w:instrText>
            </w:r>
            <w:r w:rsidRPr="007A5BDC">
              <w:rPr>
                <w:rFonts w:asciiTheme="majorBidi" w:hAnsiTheme="majorBidi" w:cstheme="majorBidi"/>
                <w:webHidden/>
              </w:rPr>
            </w:r>
            <w:r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3</w:t>
            </w:r>
            <w:r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A52976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ب- هدف المقرر ومخرجاته التعليمية: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_Toc337785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3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A52976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86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1. </w:t>
            </w:r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  <w:lang w:bidi="ar-EG"/>
              </w:rPr>
              <w:t>ال</w:t>
            </w:r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>وصف العام للمقرر: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_Toc337786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3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A52976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87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>2. الهدف الرئيس للمقرر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_Toc337787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3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A52976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88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>3. مخرجات التعلم للمقرر: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_Toc337788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4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A52976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ج. موضوعات المقرر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_Toc337789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4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A52976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د. التدريس والتقييم: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_Toc337790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4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A52976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91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  <w:lang w:bidi="ar-EG"/>
              </w:rPr>
              <w:t xml:space="preserve">1. </w:t>
            </w:r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_Toc337791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4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A52976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92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>2. أنشطة تقييم الطلبة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_Toc337792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5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A52976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هـ - أنشطة الإرشاد الأكاديمي والدعم الطلابي: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_Toc337793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5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A52976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و – مصادر التعلم والمرافق: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_Toc337794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5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A52976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95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>1. قائمة مصادر التعلم: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_Toc337795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5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A52976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96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>2. المرافق والتجهيزات المطلوبة: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_Toc337796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6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A52976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ز. تقويم جودة المقرر: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_Toc337797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6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A52976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ح. اعتماد التوصيف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_Toc337798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6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D73362" w:rsidP="00D73362">
          <w:pPr>
            <w:bidi/>
            <w:jc w:val="right"/>
            <w:rPr>
              <w:rFonts w:asciiTheme="majorBidi" w:hAnsiTheme="majorBidi" w:cstheme="majorBidi"/>
            </w:rPr>
          </w:pPr>
          <w:r w:rsidRPr="007A5BD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:rsidR="00D73362" w:rsidRPr="007A5BDC" w:rsidRDefault="00D73362" w:rsidP="00D73362">
      <w:pPr>
        <w:pStyle w:val="1"/>
      </w:pPr>
      <w:r w:rsidRPr="007A5BDC">
        <w:rPr>
          <w:sz w:val="26"/>
          <w:szCs w:val="26"/>
        </w:rPr>
        <w:br w:type="page"/>
      </w:r>
      <w:bookmarkStart w:id="0" w:name="_Toc526247378"/>
      <w:bookmarkStart w:id="1" w:name="_Toc337784"/>
      <w:r w:rsidRPr="007A5BDC">
        <w:rPr>
          <w:rtl/>
        </w:rPr>
        <w:lastRenderedPageBreak/>
        <w:t>أ. التعريف بالمقرر الدراسي:</w:t>
      </w:r>
      <w:bookmarkEnd w:id="0"/>
      <w:bookmarkEnd w:id="1"/>
      <w:r w:rsidRPr="007A5BDC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65"/>
        <w:gridCol w:w="704"/>
        <w:gridCol w:w="869"/>
        <w:gridCol w:w="49"/>
        <w:gridCol w:w="208"/>
        <w:gridCol w:w="174"/>
        <w:gridCol w:w="348"/>
        <w:gridCol w:w="507"/>
        <w:gridCol w:w="268"/>
        <w:gridCol w:w="688"/>
        <w:gridCol w:w="269"/>
        <w:gridCol w:w="200"/>
        <w:gridCol w:w="433"/>
        <w:gridCol w:w="348"/>
        <w:gridCol w:w="1984"/>
        <w:gridCol w:w="269"/>
        <w:gridCol w:w="1788"/>
      </w:tblGrid>
      <w:tr w:rsidR="00D73362" w:rsidRPr="007A5BDC" w:rsidTr="00DB7FF2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1. الساعات 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:rsidR="00D73362" w:rsidRPr="007A5BDC" w:rsidRDefault="00D908F6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ثلاث ساعات</w:t>
            </w:r>
          </w:p>
        </w:tc>
      </w:tr>
      <w:tr w:rsidR="00D73362" w:rsidRPr="007A5BDC" w:rsidTr="00DB7FF2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2. نوع المقرر</w:t>
            </w:r>
          </w:p>
        </w:tc>
      </w:tr>
      <w:tr w:rsidR="00D73362" w:rsidRPr="007A5BDC" w:rsidTr="00DB7FF2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7A5BDC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كلية</w:t>
            </w:r>
            <w:r w:rsidRPr="007A5BDC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62" w:rsidRPr="007A5BDC" w:rsidRDefault="009C42C1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7A5BDC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D73362" w:rsidRPr="007A5BDC" w:rsidTr="00DB7FF2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إجباري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3362" w:rsidRPr="007A5BDC" w:rsidRDefault="009C42C1" w:rsidP="00DB7FF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Pr="007A5BDC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73362" w:rsidRPr="007A5BDC" w:rsidTr="00DB7FF2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D73362" w:rsidRPr="007A5BDC" w:rsidRDefault="00D73362" w:rsidP="0010066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3. السنة / المستوى الذي يقدم فيه المقرر</w:t>
            </w:r>
            <w:r w:rsidR="00B262C3">
              <w:rPr>
                <w:rFonts w:asciiTheme="majorBidi" w:hAnsiTheme="majorBidi"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D73362" w:rsidRPr="007A5BDC" w:rsidRDefault="0010066B" w:rsidP="00DB7FF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B262C3">
              <w:rPr>
                <w:rFonts w:asciiTheme="majorBidi" w:hAnsiTheme="majorBidi"/>
                <w:b/>
                <w:bCs/>
                <w:rtl/>
                <w:lang w:bidi="ar-EG"/>
              </w:rPr>
              <w:t>السابع</w:t>
            </w:r>
          </w:p>
        </w:tc>
      </w:tr>
      <w:tr w:rsidR="00D73362" w:rsidRPr="007A5BDC" w:rsidTr="00DB7FF2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:rsidR="00381586" w:rsidRDefault="00D73362" w:rsidP="0038158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 وجدت)</w:t>
            </w:r>
            <w:r w:rsidR="0038158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</w:p>
          <w:p w:rsidR="00D73362" w:rsidRPr="007A5BDC" w:rsidRDefault="00381586" w:rsidP="0038158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لا يوجد</w:t>
            </w:r>
          </w:p>
        </w:tc>
      </w:tr>
      <w:tr w:rsidR="00D73362" w:rsidRPr="007A5BDC" w:rsidTr="00DB7FF2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المتطلبات المتزامنة مع هذا المقرر </w:t>
            </w: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D73362" w:rsidRPr="007A5BDC" w:rsidTr="00DB7FF2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</w:rPr>
            </w:pPr>
          </w:p>
          <w:p w:rsidR="009C42C1" w:rsidRPr="007A5BDC" w:rsidRDefault="009C42C1" w:rsidP="009C42C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لا يوجد</w:t>
            </w:r>
          </w:p>
          <w:p w:rsidR="00D73362" w:rsidRPr="007A5BDC" w:rsidRDefault="00D73362" w:rsidP="009C42C1">
            <w:pPr>
              <w:tabs>
                <w:tab w:val="left" w:pos="3724"/>
              </w:tabs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2"/>
    </w:tbl>
    <w:p w:rsidR="00D73362" w:rsidRPr="007A5BDC" w:rsidRDefault="00D73362" w:rsidP="00D73362">
      <w:pPr>
        <w:bidi/>
        <w:rPr>
          <w:rFonts w:asciiTheme="majorBidi" w:hAnsiTheme="majorBidi" w:cstheme="majorBidi"/>
          <w:b/>
          <w:bCs/>
          <w:lang w:bidi="ar-EG"/>
        </w:rPr>
      </w:pPr>
    </w:p>
    <w:p w:rsidR="00D73362" w:rsidRPr="007A5BDC" w:rsidRDefault="00D73362" w:rsidP="00D73362">
      <w:pPr>
        <w:pStyle w:val="a7"/>
        <w:bidi/>
        <w:rPr>
          <w:rFonts w:asciiTheme="majorBidi" w:hAnsiTheme="majorBidi" w:cstheme="majorBidi"/>
          <w:sz w:val="22"/>
          <w:szCs w:val="22"/>
        </w:rPr>
      </w:pPr>
      <w:bookmarkStart w:id="3" w:name="_Toc526247385"/>
      <w:bookmarkStart w:id="4" w:name="_Toc523814307"/>
      <w:r w:rsidRPr="007A5BDC">
        <w:rPr>
          <w:rFonts w:asciiTheme="majorBidi" w:hAnsiTheme="majorBidi" w:cstheme="majorBidi"/>
          <w:sz w:val="26"/>
          <w:szCs w:val="26"/>
          <w:rtl/>
        </w:rPr>
        <w:t>6</w:t>
      </w:r>
      <w:r w:rsidRPr="007A5BD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نمط الدراسة </w:t>
      </w:r>
      <w:r w:rsidRPr="007A5BDC">
        <w:rPr>
          <w:rFonts w:asciiTheme="majorBidi" w:hAnsiTheme="majorBidi" w:cstheme="majorBidi"/>
          <w:sz w:val="20"/>
          <w:szCs w:val="20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73362" w:rsidRPr="007A5BDC" w:rsidTr="00DB7FF2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نمط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73362" w:rsidRPr="007A5BDC" w:rsidTr="00DB7FF2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544C0D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4C0D"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544C0D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544C0D">
              <w:rPr>
                <w:rFonts w:asciiTheme="majorBidi" w:hAnsiTheme="majorBidi" w:cstheme="majorBidi"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73362" w:rsidRPr="00544C0D" w:rsidRDefault="009C42C1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>70%</w:t>
            </w:r>
          </w:p>
        </w:tc>
      </w:tr>
      <w:tr w:rsidR="00D73362" w:rsidRPr="007A5BDC" w:rsidTr="00DB7FF2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544C0D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4C0D"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544C0D" w:rsidRDefault="00D73362" w:rsidP="00DB7FF2">
            <w:pPr>
              <w:bidi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73362" w:rsidRPr="007A5BDC" w:rsidTr="00DB7FF2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544C0D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4C0D"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544C0D" w:rsidRDefault="00D73362" w:rsidP="00DB7FF2">
            <w:pPr>
              <w:bidi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 xml:space="preserve">التعليم الإلكتروني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73362" w:rsidRPr="00544C0D" w:rsidRDefault="00B262C3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30</w:t>
            </w:r>
            <w:r w:rsidR="009C42C1" w:rsidRPr="00544C0D">
              <w:rPr>
                <w:rFonts w:asciiTheme="majorBidi" w:hAnsiTheme="majorBidi" w:cstheme="majorBidi"/>
                <w:rtl/>
              </w:rPr>
              <w:t>%</w:t>
            </w:r>
          </w:p>
        </w:tc>
      </w:tr>
      <w:tr w:rsidR="00D73362" w:rsidRPr="007A5BDC" w:rsidTr="00DB7FF2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544C0D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4C0D"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544C0D" w:rsidRDefault="00D73362" w:rsidP="00DB7FF2">
            <w:pPr>
              <w:bidi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 xml:space="preserve">التعليم عن بعد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73362" w:rsidRPr="007A5BDC" w:rsidTr="00DB7FF2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3362" w:rsidRPr="00544C0D" w:rsidRDefault="00544C0D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4C0D">
              <w:rPr>
                <w:rFonts w:asciiTheme="majorBidi" w:hAnsiTheme="majorBidi" w:cstheme="majorBidi" w:hint="cs"/>
                <w:b/>
                <w:bCs/>
                <w:rtl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73362" w:rsidRPr="00544C0D" w:rsidRDefault="00D73362" w:rsidP="00DB7FF2">
            <w:pPr>
              <w:bidi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 xml:space="preserve">أخرى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</w:tbl>
    <w:p w:rsidR="00D73362" w:rsidRPr="007A5BDC" w:rsidRDefault="00D73362" w:rsidP="00D7336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D73362" w:rsidRPr="007A5BDC" w:rsidRDefault="00D73362" w:rsidP="00D7336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7A5BD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7. ساعات الاتصال </w:t>
      </w:r>
      <w:r w:rsidRPr="007A5BDC">
        <w:rPr>
          <w:rFonts w:asciiTheme="majorBidi" w:hAnsiTheme="majorBidi" w:cstheme="majorBidi"/>
          <w:sz w:val="20"/>
          <w:szCs w:val="20"/>
          <w:rtl/>
          <w:lang w:bidi="ar-EG"/>
        </w:rPr>
        <w:t>(على مستوى الفصل الدراسي)</w:t>
      </w:r>
    </w:p>
    <w:tbl>
      <w:tblPr>
        <w:tblStyle w:val="a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D73362" w:rsidRPr="007A5BDC" w:rsidTr="00DB7FF2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ساعات التعلم</w:t>
            </w:r>
          </w:p>
        </w:tc>
      </w:tr>
      <w:tr w:rsidR="00D73362" w:rsidRPr="007A5BDC" w:rsidTr="00DB7FF2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28</w:t>
            </w:r>
          </w:p>
        </w:tc>
      </w:tr>
      <w:tr w:rsidR="00D73362" w:rsidRPr="007A5BDC" w:rsidTr="00DB7FF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معمل أو 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D73362" w:rsidRPr="007A5BDC" w:rsidTr="00DB7FF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دروس 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D73362" w:rsidRPr="007A5BDC" w:rsidTr="00DB7FF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 xml:space="preserve">أخرى </w:t>
            </w: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D73362" w:rsidRPr="007A5BDC" w:rsidTr="00DB7FF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28</w:t>
            </w:r>
          </w:p>
        </w:tc>
      </w:tr>
    </w:tbl>
    <w:p w:rsidR="00D73362" w:rsidRPr="007A5BDC" w:rsidRDefault="00D73362" w:rsidP="00D7336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D73362" w:rsidRPr="007A5BDC" w:rsidRDefault="00D73362" w:rsidP="00D73362">
      <w:pPr>
        <w:pStyle w:val="1"/>
      </w:pPr>
      <w:bookmarkStart w:id="5" w:name="_Toc526247379"/>
      <w:bookmarkStart w:id="6" w:name="_Toc337785"/>
      <w:bookmarkEnd w:id="4"/>
      <w:r w:rsidRPr="007A5BDC">
        <w:rPr>
          <w:rtl/>
        </w:rPr>
        <w:t>ب- هدف المقرر ومخرجاته التعليمية:</w:t>
      </w:r>
      <w:bookmarkEnd w:id="5"/>
      <w:bookmarkEnd w:id="6"/>
    </w:p>
    <w:tbl>
      <w:tblPr>
        <w:tblStyle w:val="a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D73362" w:rsidRPr="007A5BDC" w:rsidTr="00DB7FF2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73362" w:rsidRPr="007A5BDC" w:rsidRDefault="00D73362" w:rsidP="00DB7FF2">
            <w:pPr>
              <w:pStyle w:val="2"/>
              <w:outlineLvl w:val="1"/>
              <w:rPr>
                <w:rtl/>
              </w:rPr>
            </w:pPr>
            <w:bookmarkStart w:id="7" w:name="_Toc337786"/>
            <w:r w:rsidRPr="007A5BDC">
              <w:rPr>
                <w:rtl/>
              </w:rPr>
              <w:t xml:space="preserve">1. </w:t>
            </w:r>
            <w:r w:rsidRPr="007A5BDC">
              <w:rPr>
                <w:rtl/>
                <w:lang w:bidi="ar-EG"/>
              </w:rPr>
              <w:t>ال</w:t>
            </w:r>
            <w:r w:rsidRPr="007A5BDC">
              <w:rPr>
                <w:rtl/>
              </w:rPr>
              <w:t>وصف العام للمقرر:</w:t>
            </w:r>
            <w:bookmarkEnd w:id="7"/>
          </w:p>
          <w:p w:rsidR="00D73362" w:rsidRPr="007A5BDC" w:rsidRDefault="00B262C3" w:rsidP="0010066B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B262C3">
              <w:rPr>
                <w:rFonts w:asciiTheme="majorBidi" w:hAnsiTheme="majorBidi"/>
                <w:rtl/>
              </w:rPr>
              <w:t>يدرس هذ</w:t>
            </w:r>
            <w:r w:rsidR="0010066B">
              <w:rPr>
                <w:rFonts w:asciiTheme="majorBidi" w:hAnsiTheme="majorBidi"/>
                <w:rtl/>
              </w:rPr>
              <w:t>ا المقرر الدلالة من حيث مفهومها</w:t>
            </w:r>
            <w:r w:rsidRPr="00B262C3">
              <w:rPr>
                <w:rFonts w:asciiTheme="majorBidi" w:hAnsiTheme="majorBidi"/>
                <w:rtl/>
              </w:rPr>
              <w:t xml:space="preserve">، ولمحة تاريخية عن مباحث علم الدلالة عند العرب </w:t>
            </w:r>
            <w:r w:rsidR="0010066B" w:rsidRPr="00B262C3">
              <w:rPr>
                <w:rFonts w:asciiTheme="majorBidi" w:hAnsiTheme="majorBidi" w:hint="cs"/>
                <w:rtl/>
              </w:rPr>
              <w:t>ـ اللغويين</w:t>
            </w:r>
            <w:r w:rsidRPr="00B262C3">
              <w:rPr>
                <w:rFonts w:asciiTheme="majorBidi" w:hAnsiTheme="majorBidi"/>
                <w:rtl/>
              </w:rPr>
              <w:t xml:space="preserve"> والأصوليين الفلاسفة </w:t>
            </w:r>
            <w:r w:rsidR="0010066B" w:rsidRPr="00B262C3">
              <w:rPr>
                <w:rFonts w:asciiTheme="majorBidi" w:hAnsiTheme="majorBidi" w:hint="cs"/>
                <w:rtl/>
              </w:rPr>
              <w:t>العرب ــ</w:t>
            </w:r>
            <w:r w:rsidRPr="00B262C3">
              <w:rPr>
                <w:rFonts w:asciiTheme="majorBidi" w:hAnsiTheme="majorBidi"/>
                <w:rtl/>
              </w:rPr>
              <w:t xml:space="preserve"> كما يتناول الوحدة الدلالية ـ </w:t>
            </w:r>
            <w:r w:rsidR="0010066B" w:rsidRPr="00B262C3">
              <w:rPr>
                <w:rFonts w:asciiTheme="majorBidi" w:hAnsiTheme="majorBidi" w:hint="cs"/>
                <w:rtl/>
              </w:rPr>
              <w:t>السيميم،</w:t>
            </w:r>
            <w:r w:rsidRPr="00B262C3">
              <w:rPr>
                <w:rFonts w:asciiTheme="majorBidi" w:hAnsiTheme="majorBidi"/>
                <w:rtl/>
              </w:rPr>
              <w:t xml:space="preserve"> وأنواع المعنى ـ </w:t>
            </w:r>
            <w:r w:rsidR="0010066B" w:rsidRPr="00B262C3">
              <w:rPr>
                <w:rFonts w:asciiTheme="majorBidi" w:hAnsiTheme="majorBidi" w:hint="cs"/>
                <w:rtl/>
              </w:rPr>
              <w:t>الأساسي، والثانوي</w:t>
            </w:r>
            <w:r w:rsidR="0010066B">
              <w:rPr>
                <w:rFonts w:asciiTheme="majorBidi" w:hAnsiTheme="majorBidi"/>
                <w:rtl/>
              </w:rPr>
              <w:t>، والأسلوبي، و النفسي</w:t>
            </w:r>
            <w:r w:rsidRPr="00B262C3">
              <w:rPr>
                <w:rFonts w:asciiTheme="majorBidi" w:hAnsiTheme="majorBidi"/>
                <w:rtl/>
              </w:rPr>
              <w:t xml:space="preserve">، والإيحائي ـ . كما يتناول مناهج دراسة المعنى ويركز على أهم النظريات الدلالية </w:t>
            </w:r>
            <w:r w:rsidR="0010066B" w:rsidRPr="00B262C3">
              <w:rPr>
                <w:rFonts w:asciiTheme="majorBidi" w:hAnsiTheme="majorBidi" w:hint="cs"/>
                <w:rtl/>
              </w:rPr>
              <w:t>الحديثة كالنظرية</w:t>
            </w:r>
            <w:r w:rsidRPr="00B262C3">
              <w:rPr>
                <w:rFonts w:asciiTheme="majorBidi" w:hAnsiTheme="majorBidi"/>
                <w:rtl/>
              </w:rPr>
              <w:t xml:space="preserve"> </w:t>
            </w:r>
            <w:r w:rsidR="0010066B" w:rsidRPr="00B262C3">
              <w:rPr>
                <w:rFonts w:asciiTheme="majorBidi" w:hAnsiTheme="majorBidi" w:hint="cs"/>
                <w:rtl/>
              </w:rPr>
              <w:t>التصورية والإشارية</w:t>
            </w:r>
            <w:r w:rsidRPr="00B262C3">
              <w:rPr>
                <w:rFonts w:asciiTheme="majorBidi" w:hAnsiTheme="majorBidi"/>
                <w:rtl/>
              </w:rPr>
              <w:t xml:space="preserve"> والسلوكية ونظرية السياق ونظرية الحقول </w:t>
            </w:r>
            <w:r w:rsidR="0010066B" w:rsidRPr="00B262C3">
              <w:rPr>
                <w:rFonts w:asciiTheme="majorBidi" w:hAnsiTheme="majorBidi" w:hint="cs"/>
                <w:rtl/>
              </w:rPr>
              <w:t>الدلالية. الخ</w:t>
            </w:r>
            <w:r w:rsidRPr="00B262C3">
              <w:rPr>
                <w:rFonts w:asciiTheme="majorBidi" w:hAnsiTheme="majorBidi"/>
                <w:rtl/>
              </w:rPr>
              <w:t xml:space="preserve"> </w:t>
            </w:r>
            <w:r w:rsidR="0010066B" w:rsidRPr="00B262C3">
              <w:rPr>
                <w:rFonts w:asciiTheme="majorBidi" w:hAnsiTheme="majorBidi" w:hint="cs"/>
                <w:rtl/>
              </w:rPr>
              <w:t>ويدرس مشكلة</w:t>
            </w:r>
            <w:r w:rsidRPr="00B262C3">
              <w:rPr>
                <w:rFonts w:asciiTheme="majorBidi" w:hAnsiTheme="majorBidi"/>
                <w:rtl/>
              </w:rPr>
              <w:t xml:space="preserve"> تعدد المعنى للفظ وتعدد اللفظ للمعنى ـ المشترك </w:t>
            </w:r>
            <w:r w:rsidR="00D908F6">
              <w:rPr>
                <w:rFonts w:asciiTheme="majorBidi" w:hAnsiTheme="majorBidi"/>
                <w:rtl/>
              </w:rPr>
              <w:t>اللفظي ـ المتضاد ـ المترادف ـ و</w:t>
            </w:r>
            <w:r w:rsidRPr="00B262C3">
              <w:rPr>
                <w:rFonts w:asciiTheme="majorBidi" w:hAnsiTheme="majorBidi"/>
                <w:rtl/>
              </w:rPr>
              <w:t xml:space="preserve">التطور الدلالي أهم عوامله وأهم </w:t>
            </w:r>
            <w:r w:rsidR="0010066B" w:rsidRPr="00B262C3">
              <w:rPr>
                <w:rFonts w:asciiTheme="majorBidi" w:hAnsiTheme="majorBidi" w:hint="cs"/>
                <w:rtl/>
              </w:rPr>
              <w:t>مظاهره،</w:t>
            </w:r>
            <w:r w:rsidRPr="00B262C3">
              <w:rPr>
                <w:rFonts w:asciiTheme="majorBidi" w:hAnsiTheme="majorBidi"/>
                <w:rtl/>
              </w:rPr>
              <w:t xml:space="preserve"> كما يتناول تغير/ تطور المعنى ـ </w:t>
            </w:r>
            <w:r w:rsidR="0010066B" w:rsidRPr="00B262C3">
              <w:rPr>
                <w:rFonts w:asciiTheme="majorBidi" w:hAnsiTheme="majorBidi" w:hint="cs"/>
                <w:rtl/>
              </w:rPr>
              <w:t>أسبابه وأشكاله</w:t>
            </w:r>
            <w:r w:rsidRPr="00B262C3">
              <w:rPr>
                <w:rFonts w:asciiTheme="majorBidi" w:hAnsiTheme="majorBidi"/>
                <w:rtl/>
              </w:rPr>
              <w:t xml:space="preserve">. </w:t>
            </w:r>
          </w:p>
        </w:tc>
      </w:tr>
      <w:tr w:rsidR="00D73362" w:rsidRPr="007A5BDC" w:rsidTr="00DB7FF2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262C3" w:rsidRPr="00B262C3" w:rsidRDefault="00D73362" w:rsidP="00B262C3">
            <w:pPr>
              <w:pStyle w:val="2"/>
              <w:outlineLvl w:val="1"/>
              <w:rPr>
                <w:b w:val="0"/>
                <w:bCs w:val="0"/>
                <w:rtl/>
              </w:rPr>
            </w:pPr>
            <w:bookmarkStart w:id="8" w:name="_Toc526247380"/>
            <w:bookmarkStart w:id="9" w:name="_Toc337787"/>
            <w:r w:rsidRPr="007A5BDC">
              <w:rPr>
                <w:rtl/>
              </w:rPr>
              <w:t xml:space="preserve">2. </w:t>
            </w:r>
            <w:bookmarkEnd w:id="8"/>
            <w:r w:rsidRPr="007A5BDC">
              <w:rPr>
                <w:rtl/>
              </w:rPr>
              <w:t>الهدف الرئيس للمقرر</w:t>
            </w:r>
            <w:bookmarkEnd w:id="9"/>
            <w:r w:rsidRPr="007A5BDC">
              <w:rPr>
                <w:rtl/>
              </w:rPr>
              <w:t xml:space="preserve"> </w:t>
            </w:r>
            <w:r w:rsidR="00B262C3" w:rsidRPr="00B262C3">
              <w:rPr>
                <w:rFonts w:cs="Times New Roman"/>
                <w:b w:val="0"/>
                <w:bCs w:val="0"/>
                <w:rtl/>
              </w:rPr>
              <w:t>(مع نهاية تدريس المقرر يتوقع أن يكون الطالب قادرا على أن)</w:t>
            </w:r>
          </w:p>
          <w:p w:rsidR="00B262C3" w:rsidRPr="00B262C3" w:rsidRDefault="00B262C3" w:rsidP="00B262C3">
            <w:pPr>
              <w:pStyle w:val="2"/>
              <w:outlineLvl w:val="1"/>
              <w:rPr>
                <w:b w:val="0"/>
                <w:bCs w:val="0"/>
                <w:rtl/>
              </w:rPr>
            </w:pPr>
            <w:r w:rsidRPr="00B262C3">
              <w:rPr>
                <w:rFonts w:cs="Times New Roman"/>
                <w:b w:val="0"/>
                <w:bCs w:val="0"/>
                <w:rtl/>
              </w:rPr>
              <w:t>ــ يتعرف على جهود الع</w:t>
            </w:r>
            <w:r w:rsidR="001250EB">
              <w:rPr>
                <w:rFonts w:cs="Times New Roman"/>
                <w:b w:val="0"/>
                <w:bCs w:val="0"/>
                <w:rtl/>
              </w:rPr>
              <w:t>رب القدماء في مجال علم الدلالة</w:t>
            </w:r>
            <w:r w:rsidR="001250EB">
              <w:rPr>
                <w:rFonts w:cs="Times New Roman" w:hint="cs"/>
                <w:b w:val="0"/>
                <w:bCs w:val="0"/>
                <w:rtl/>
              </w:rPr>
              <w:t>.</w:t>
            </w:r>
          </w:p>
          <w:p w:rsidR="00B262C3" w:rsidRPr="00B262C3" w:rsidRDefault="001250EB" w:rsidP="00B262C3">
            <w:pPr>
              <w:pStyle w:val="2"/>
              <w:outlineLvl w:val="1"/>
              <w:rPr>
                <w:b w:val="0"/>
                <w:bCs w:val="0"/>
                <w:rtl/>
              </w:rPr>
            </w:pPr>
            <w:r>
              <w:rPr>
                <w:rFonts w:cs="Times New Roman"/>
                <w:b w:val="0"/>
                <w:bCs w:val="0"/>
                <w:rtl/>
              </w:rPr>
              <w:t>ــ يميز الوحدة الدلالية، يحدد أنواع المعنى</w:t>
            </w:r>
            <w:r>
              <w:rPr>
                <w:rFonts w:cs="Times New Roman" w:hint="cs"/>
                <w:b w:val="0"/>
                <w:bCs w:val="0"/>
                <w:rtl/>
              </w:rPr>
              <w:t>.</w:t>
            </w:r>
          </w:p>
          <w:p w:rsidR="00B262C3" w:rsidRPr="00B262C3" w:rsidRDefault="00B262C3" w:rsidP="00B262C3">
            <w:pPr>
              <w:pStyle w:val="2"/>
              <w:outlineLvl w:val="1"/>
              <w:rPr>
                <w:b w:val="0"/>
                <w:bCs w:val="0"/>
                <w:rtl/>
              </w:rPr>
            </w:pPr>
            <w:r w:rsidRPr="00B262C3">
              <w:rPr>
                <w:rFonts w:cs="Times New Roman"/>
                <w:b w:val="0"/>
                <w:bCs w:val="0"/>
                <w:rtl/>
              </w:rPr>
              <w:t>ــ يش</w:t>
            </w:r>
            <w:r w:rsidR="001250EB">
              <w:rPr>
                <w:rFonts w:cs="Times New Roman"/>
                <w:b w:val="0"/>
                <w:bCs w:val="0"/>
                <w:rtl/>
              </w:rPr>
              <w:t xml:space="preserve">رح أهم النظريات في دراسة المعنى، ويعدد مشكلات تعدد المعنى </w:t>
            </w:r>
            <w:r w:rsidR="001250EB">
              <w:rPr>
                <w:rFonts w:cs="Times New Roman" w:hint="cs"/>
                <w:b w:val="0"/>
                <w:bCs w:val="0"/>
                <w:rtl/>
              </w:rPr>
              <w:t>للفظ.</w:t>
            </w:r>
            <w:r w:rsidRPr="00B262C3">
              <w:rPr>
                <w:rFonts w:cs="Times New Roman"/>
                <w:b w:val="0"/>
                <w:bCs w:val="0"/>
                <w:rtl/>
              </w:rPr>
              <w:t xml:space="preserve">(المشترك ، المتضاد ، المترادف ـ.  </w:t>
            </w:r>
          </w:p>
          <w:p w:rsidR="00D73362" w:rsidRPr="007A5BDC" w:rsidRDefault="001250EB" w:rsidP="00B262C3">
            <w:pPr>
              <w:pStyle w:val="2"/>
              <w:outlineLvl w:val="1"/>
            </w:pPr>
            <w:r>
              <w:rPr>
                <w:rFonts w:cs="Times New Roman"/>
                <w:b w:val="0"/>
                <w:bCs w:val="0"/>
                <w:rtl/>
              </w:rPr>
              <w:t xml:space="preserve">ــ </w:t>
            </w:r>
            <w:r w:rsidR="00B262C3" w:rsidRPr="00B262C3">
              <w:rPr>
                <w:rFonts w:cs="Times New Roman"/>
                <w:b w:val="0"/>
                <w:bCs w:val="0"/>
                <w:rtl/>
              </w:rPr>
              <w:t>يفسر تغير/ تطور المعنى ــ أسبابه وأشكاله ــ.</w:t>
            </w:r>
          </w:p>
        </w:tc>
      </w:tr>
      <w:tr w:rsidR="00D73362" w:rsidRPr="007A5BDC" w:rsidTr="00DB7FF2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362" w:rsidRPr="007A5BDC" w:rsidRDefault="00D73362" w:rsidP="009C42C1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:rsidR="00D73362" w:rsidRPr="007A5BDC" w:rsidRDefault="00D73362" w:rsidP="00D73362">
      <w:pPr>
        <w:pStyle w:val="2"/>
      </w:pPr>
      <w:bookmarkStart w:id="10" w:name="_Toc526247382"/>
      <w:bookmarkStart w:id="11" w:name="_Toc337788"/>
      <w:bookmarkStart w:id="12" w:name="_Hlk950932"/>
      <w:r w:rsidRPr="007A5BDC">
        <w:rPr>
          <w:rtl/>
        </w:rPr>
        <w:t>3. مخرجات التعلم للمقرر:</w:t>
      </w:r>
      <w:bookmarkEnd w:id="10"/>
      <w:bookmarkEnd w:id="11"/>
    </w:p>
    <w:tbl>
      <w:tblPr>
        <w:tblStyle w:val="a6"/>
        <w:bidiVisual/>
        <w:tblW w:w="9571" w:type="dxa"/>
        <w:tblInd w:w="-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D73362" w:rsidRPr="007A5BDC" w:rsidTr="00381586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رمز </w:t>
            </w:r>
          </w:p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مخرج التعلم المرتبط للبرنامج</w:t>
            </w: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D73362" w:rsidRPr="007A5BDC" w:rsidTr="00381586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B262C3" w:rsidRPr="007A5BDC" w:rsidTr="00381586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B262C3" w:rsidRPr="007A5BDC" w:rsidRDefault="00B262C3" w:rsidP="00DB7FF2">
            <w:pPr>
              <w:bidi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lastRenderedPageBreak/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B262C3" w:rsidRPr="00B262C3" w:rsidRDefault="001250EB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شرح </w:t>
            </w:r>
            <w:r w:rsidR="00B262C3" w:rsidRPr="00B262C3">
              <w:rPr>
                <w:rFonts w:asciiTheme="majorBidi" w:hAnsiTheme="majorBidi" w:cstheme="majorBidi" w:hint="cs"/>
                <w:rtl/>
              </w:rPr>
              <w:t xml:space="preserve">مفهوم الدلالة وعلاقته بعلم الرموز والعلوم </w:t>
            </w:r>
            <w:r w:rsidRPr="00B262C3">
              <w:rPr>
                <w:rFonts w:asciiTheme="majorBidi" w:hAnsiTheme="majorBidi" w:cstheme="majorBidi" w:hint="cs"/>
                <w:rtl/>
              </w:rPr>
              <w:t>اللغوية وغيرها</w:t>
            </w:r>
            <w:r w:rsidR="00B262C3" w:rsidRPr="00B262C3">
              <w:rPr>
                <w:rFonts w:asciiTheme="majorBidi" w:hAnsiTheme="majorBidi" w:cstheme="majorBidi" w:hint="cs"/>
                <w:rtl/>
              </w:rPr>
              <w:t xml:space="preserve"> وجهود العرب في علم الدلالة وذكر الظواهر اللغوية المتعلقة بالمعنى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B262C3" w:rsidRPr="00B262C3" w:rsidRDefault="00B262C3" w:rsidP="00B262C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262C3">
              <w:rPr>
                <w:rFonts w:asciiTheme="majorBidi" w:hAnsiTheme="majorBidi" w:cstheme="majorBidi" w:hint="cs"/>
                <w:rtl/>
              </w:rPr>
              <w:t>ع1</w:t>
            </w:r>
          </w:p>
        </w:tc>
      </w:tr>
      <w:tr w:rsidR="00B262C3" w:rsidRPr="007A5BDC" w:rsidTr="00381586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B262C3" w:rsidRPr="007A5BDC" w:rsidRDefault="00B262C3" w:rsidP="00DB7FF2">
            <w:pPr>
              <w:bidi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B262C3" w:rsidRPr="00B262C3" w:rsidRDefault="00B262C3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262C3">
              <w:rPr>
                <w:rFonts w:asciiTheme="majorBidi" w:hAnsiTheme="majorBidi" w:cstheme="majorBidi" w:hint="cs"/>
                <w:rtl/>
              </w:rPr>
              <w:t>تعديد النظريات والآراء الحديثة</w:t>
            </w:r>
            <w:r w:rsidR="001250EB">
              <w:rPr>
                <w:rFonts w:asciiTheme="majorBidi" w:hAnsiTheme="majorBidi" w:cstheme="majorBidi" w:hint="cs"/>
                <w:rtl/>
              </w:rPr>
              <w:t xml:space="preserve"> في دراسة المعنى.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B262C3" w:rsidRPr="00B262C3" w:rsidRDefault="00B262C3" w:rsidP="00B262C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262C3">
              <w:rPr>
                <w:rFonts w:asciiTheme="majorBidi" w:hAnsiTheme="majorBidi" w:cstheme="majorBidi" w:hint="cs"/>
                <w:rtl/>
              </w:rPr>
              <w:t>ع3</w:t>
            </w:r>
          </w:p>
        </w:tc>
      </w:tr>
      <w:tr w:rsidR="00D73362" w:rsidRPr="007A5BDC" w:rsidTr="00D908F6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B262C3" w:rsidRPr="007A5BDC" w:rsidTr="00381586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262C3" w:rsidRPr="007A5BDC" w:rsidRDefault="00B262C3" w:rsidP="00DB7FF2">
            <w:pPr>
              <w:bidi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B262C3" w:rsidRPr="00B262C3" w:rsidRDefault="002830C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تطبيق المناهج و</w:t>
            </w:r>
            <w:r w:rsidR="00B262C3" w:rsidRPr="00B262C3">
              <w:rPr>
                <w:rFonts w:asciiTheme="majorBidi" w:hAnsiTheme="majorBidi" w:cstheme="majorBidi" w:hint="cs"/>
                <w:rtl/>
              </w:rPr>
              <w:t>النظريات الح</w:t>
            </w:r>
            <w:r w:rsidR="001250EB">
              <w:rPr>
                <w:rFonts w:asciiTheme="majorBidi" w:hAnsiTheme="majorBidi" w:cstheme="majorBidi" w:hint="cs"/>
                <w:rtl/>
              </w:rPr>
              <w:t>ديثة المختلفة في دراسة المعنى.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262C3" w:rsidRPr="00B262C3" w:rsidRDefault="00B262C3" w:rsidP="00B262C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262C3">
              <w:rPr>
                <w:rFonts w:asciiTheme="majorBidi" w:hAnsiTheme="majorBidi" w:cstheme="majorBidi" w:hint="cs"/>
                <w:rtl/>
              </w:rPr>
              <w:t>م1</w:t>
            </w:r>
          </w:p>
        </w:tc>
      </w:tr>
      <w:tr w:rsidR="00B262C3" w:rsidRPr="007A5BDC" w:rsidTr="00381586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262C3" w:rsidRPr="007A5BDC" w:rsidRDefault="00B262C3" w:rsidP="00DB7FF2">
            <w:pPr>
              <w:bidi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B262C3" w:rsidRPr="00B262C3" w:rsidRDefault="001250EB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الموازنة بين النظريات و</w:t>
            </w:r>
            <w:r w:rsidR="00B262C3" w:rsidRPr="00B262C3">
              <w:rPr>
                <w:rFonts w:asciiTheme="majorBidi" w:hAnsiTheme="majorBidi" w:cstheme="majorBidi" w:hint="cs"/>
                <w:rtl/>
              </w:rPr>
              <w:t>الترجيح بين الآراء المختلفة بالبرهان والحجة.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262C3" w:rsidRPr="00B262C3" w:rsidRDefault="00B262C3" w:rsidP="00B262C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262C3">
              <w:rPr>
                <w:rFonts w:asciiTheme="majorBidi" w:hAnsiTheme="majorBidi" w:cstheme="majorBidi" w:hint="cs"/>
                <w:rtl/>
              </w:rPr>
              <w:t>م3</w:t>
            </w:r>
          </w:p>
        </w:tc>
      </w:tr>
      <w:tr w:rsidR="00D73362" w:rsidRPr="007A5BDC" w:rsidTr="00D908F6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D73362" w:rsidRPr="007A5BDC" w:rsidTr="00381586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D73362" w:rsidRPr="007A5BDC" w:rsidRDefault="00C75321" w:rsidP="00DB7FF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تحمل مسؤولية التعلم الذاتي في الدراسات اللغوية.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73362" w:rsidRPr="007A5BDC" w:rsidRDefault="00F00109" w:rsidP="00F0010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ق1</w:t>
            </w:r>
          </w:p>
        </w:tc>
      </w:tr>
      <w:bookmarkEnd w:id="12"/>
    </w:tbl>
    <w:p w:rsidR="00D73362" w:rsidRPr="007A5BDC" w:rsidRDefault="00D73362" w:rsidP="00D73362">
      <w:pPr>
        <w:bidi/>
        <w:jc w:val="both"/>
        <w:rPr>
          <w:rFonts w:asciiTheme="majorBidi" w:hAnsiTheme="majorBidi" w:cstheme="majorBidi"/>
          <w:sz w:val="12"/>
          <w:szCs w:val="12"/>
          <w:rtl/>
          <w:lang w:bidi="ar-EG"/>
        </w:rPr>
      </w:pPr>
    </w:p>
    <w:p w:rsidR="00D73362" w:rsidRPr="007A5BDC" w:rsidRDefault="00D73362" w:rsidP="00D73362">
      <w:pPr>
        <w:pStyle w:val="1"/>
      </w:pPr>
      <w:bookmarkStart w:id="13" w:name="_Toc526247383"/>
      <w:bookmarkStart w:id="14" w:name="_Toc337789"/>
      <w:r w:rsidRPr="007A5BDC">
        <w:rPr>
          <w:rtl/>
        </w:rPr>
        <w:t>ج. موضوعات المقرر</w:t>
      </w:r>
      <w:bookmarkEnd w:id="13"/>
      <w:bookmarkEnd w:id="14"/>
      <w:r w:rsidRPr="007A5BDC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73362" w:rsidRPr="007A5BDC" w:rsidTr="00DB7FF2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B262C3" w:rsidRPr="007A5BDC" w:rsidTr="00DB7FF2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262C3" w:rsidRPr="007A5BDC" w:rsidRDefault="00B262C3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62C3" w:rsidRPr="00B262C3" w:rsidRDefault="00B262C3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262C3">
              <w:rPr>
                <w:rFonts w:asciiTheme="majorBidi" w:hAnsiTheme="majorBidi" w:hint="cs"/>
                <w:rtl/>
              </w:rPr>
              <w:t>تعريف علم الدلالة</w:t>
            </w:r>
            <w:r w:rsidR="001250EB">
              <w:rPr>
                <w:rFonts w:asciiTheme="majorBidi" w:hAnsiTheme="majorBidi" w:cstheme="majorBidi" w:hint="cs"/>
                <w:rtl/>
              </w:rPr>
              <w:t>، موضوعه</w:t>
            </w:r>
            <w:r w:rsidRPr="00B262C3">
              <w:rPr>
                <w:rFonts w:asciiTheme="majorBidi" w:hAnsiTheme="majorBidi" w:cstheme="majorBidi" w:hint="cs"/>
                <w:rtl/>
              </w:rPr>
              <w:t xml:space="preserve">، وعلاقته بالعلوم الأخرى.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262C3" w:rsidRDefault="00B262C3" w:rsidP="00B262C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B262C3" w:rsidRPr="007A5BDC" w:rsidTr="00DB7FF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262C3" w:rsidRPr="007A5BDC" w:rsidRDefault="00B262C3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262C3" w:rsidRPr="00B262C3" w:rsidRDefault="00B262C3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262C3">
              <w:rPr>
                <w:rFonts w:asciiTheme="majorBidi" w:hAnsiTheme="majorBidi" w:cstheme="majorBidi" w:hint="cs"/>
                <w:rtl/>
              </w:rPr>
              <w:t>نظرة تار</w:t>
            </w:r>
            <w:r w:rsidR="001250EB">
              <w:rPr>
                <w:rFonts w:asciiTheme="majorBidi" w:hAnsiTheme="majorBidi" w:cstheme="majorBidi" w:hint="cs"/>
                <w:rtl/>
              </w:rPr>
              <w:t>يخية ـ العرب ومباحث علم الدلالة: اللغويون.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262C3" w:rsidRDefault="00B262C3" w:rsidP="00B262C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B262C3" w:rsidRPr="007A5BDC" w:rsidTr="00DB7FF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262C3" w:rsidRPr="007A5BDC" w:rsidRDefault="00B262C3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262C3" w:rsidRPr="00B262C3" w:rsidRDefault="001250EB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262C3">
              <w:rPr>
                <w:rFonts w:asciiTheme="majorBidi" w:hAnsiTheme="majorBidi" w:hint="cs"/>
                <w:rtl/>
              </w:rPr>
              <w:t>الأصوليون،</w:t>
            </w:r>
            <w:r>
              <w:rPr>
                <w:rFonts w:asciiTheme="majorBidi" w:hAnsiTheme="majorBidi" w:hint="cs"/>
                <w:rtl/>
              </w:rPr>
              <w:t xml:space="preserve"> الفلاسفة العرب.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262C3" w:rsidRDefault="00B262C3" w:rsidP="00B262C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B262C3" w:rsidRPr="007A5BDC" w:rsidTr="00DB7FF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262C3" w:rsidRPr="007A5BDC" w:rsidRDefault="00B262C3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262C3" w:rsidRPr="00B262C3" w:rsidRDefault="001250EB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الوحدة الدلالية</w:t>
            </w:r>
            <w:r w:rsidR="00B262C3" w:rsidRPr="00B262C3">
              <w:rPr>
                <w:rFonts w:asciiTheme="majorBidi" w:hAnsiTheme="majorBidi" w:cstheme="majorBidi" w:hint="cs"/>
                <w:rtl/>
              </w:rPr>
              <w:t xml:space="preserve">، </w:t>
            </w:r>
            <w:r w:rsidRPr="00B262C3">
              <w:rPr>
                <w:rFonts w:asciiTheme="majorBidi" w:hAnsiTheme="majorBidi" w:cstheme="majorBidi" w:hint="cs"/>
                <w:rtl/>
              </w:rPr>
              <w:t>السيميم،</w:t>
            </w:r>
            <w:r w:rsidR="00B262C3" w:rsidRPr="00B262C3">
              <w:rPr>
                <w:rFonts w:asciiTheme="majorBidi" w:hAnsiTheme="majorBidi" w:cstheme="majorBidi" w:hint="cs"/>
                <w:rtl/>
              </w:rPr>
              <w:t xml:space="preserve"> أنواع الوحدة </w:t>
            </w:r>
            <w:r w:rsidRPr="00B262C3">
              <w:rPr>
                <w:rFonts w:asciiTheme="majorBidi" w:hAnsiTheme="majorBidi" w:cstheme="majorBidi" w:hint="cs"/>
                <w:rtl/>
              </w:rPr>
              <w:t>الدلالية:</w:t>
            </w:r>
            <w:r w:rsidR="00B262C3" w:rsidRPr="00B262C3">
              <w:rPr>
                <w:rFonts w:asciiTheme="majorBidi" w:hAnsiTheme="majorBidi" w:cstheme="majorBidi" w:hint="cs"/>
                <w:rtl/>
              </w:rPr>
              <w:t xml:space="preserve"> الكلمة المفردة ـ التركيب ـ الجملة  ...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262C3" w:rsidRDefault="00B262C3" w:rsidP="00B262C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B262C3" w:rsidRPr="007A5BDC" w:rsidTr="00DB7FF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262C3" w:rsidRPr="007A5BDC" w:rsidRDefault="00B262C3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262C3" w:rsidRPr="00B262C3" w:rsidRDefault="001250EB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أنواع المعنى</w:t>
            </w:r>
            <w:r w:rsidR="00B262C3" w:rsidRPr="00B262C3">
              <w:rPr>
                <w:rFonts w:asciiTheme="majorBidi" w:hAnsiTheme="majorBidi" w:cstheme="majorBidi" w:hint="cs"/>
                <w:rtl/>
              </w:rPr>
              <w:t>: الأساسي ـ</w:t>
            </w:r>
            <w:r>
              <w:rPr>
                <w:rFonts w:asciiTheme="majorBidi" w:hAnsiTheme="majorBidi" w:cstheme="majorBidi" w:hint="cs"/>
                <w:rtl/>
              </w:rPr>
              <w:t xml:space="preserve"> الثانوي ــ الأسلوبي ــ النفسي.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262C3" w:rsidRDefault="00B262C3" w:rsidP="00B262C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B262C3" w:rsidRPr="007A5BDC" w:rsidTr="00DB7FF2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2C3" w:rsidRPr="007A5BDC" w:rsidRDefault="00B262C3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  <w:rtl/>
              </w:rPr>
              <w:t>6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2C3" w:rsidRPr="00B262C3" w:rsidRDefault="001250EB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مناهج دراسة المعنى</w:t>
            </w:r>
            <w:r w:rsidR="00B262C3" w:rsidRPr="00B262C3">
              <w:rPr>
                <w:rFonts w:asciiTheme="majorBidi" w:hAnsiTheme="majorBidi" w:cstheme="majorBidi" w:hint="cs"/>
                <w:rtl/>
              </w:rPr>
              <w:t>: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 w:rsidR="00B262C3" w:rsidRPr="00B262C3">
              <w:rPr>
                <w:rFonts w:asciiTheme="majorBidi" w:hAnsiTheme="majorBidi" w:cstheme="majorBidi" w:hint="cs"/>
                <w:rtl/>
              </w:rPr>
              <w:t>النظرية الإشارية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  <w:r w:rsidR="00B262C3" w:rsidRPr="00B262C3"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62C3" w:rsidRDefault="00B262C3" w:rsidP="00B262C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B262C3" w:rsidRPr="007A5BDC" w:rsidTr="00DB7FF2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2C3" w:rsidRPr="007A5BDC" w:rsidRDefault="00B262C3" w:rsidP="00DB7F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A5BDC">
              <w:rPr>
                <w:rFonts w:asciiTheme="majorBidi" w:hAnsiTheme="majorBidi" w:cstheme="majorBidi"/>
                <w:rtl/>
              </w:rPr>
              <w:t>7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2C3" w:rsidRPr="00B262C3" w:rsidRDefault="00B262C3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262C3">
              <w:rPr>
                <w:rFonts w:asciiTheme="majorBidi" w:hAnsiTheme="majorBidi" w:cstheme="majorBidi" w:hint="cs"/>
                <w:rtl/>
              </w:rPr>
              <w:t>النظرية التصورية ـ النظرية السلوكية</w:t>
            </w:r>
            <w:r w:rsidR="001250EB">
              <w:rPr>
                <w:rFonts w:asciiTheme="majorBidi" w:hAnsiTheme="majorBidi" w:hint="cs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62C3" w:rsidRDefault="00B262C3" w:rsidP="00B262C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B262C3" w:rsidRPr="007A5BDC" w:rsidTr="00DB7FF2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2C3" w:rsidRPr="007A5BDC" w:rsidRDefault="00B262C3" w:rsidP="00DB7F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A5BDC">
              <w:rPr>
                <w:rFonts w:asciiTheme="majorBidi" w:hAnsiTheme="majorBidi" w:cstheme="majorBidi"/>
                <w:rtl/>
              </w:rPr>
              <w:t>8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2C3" w:rsidRPr="00B262C3" w:rsidRDefault="001250EB">
            <w:pPr>
              <w:bidi/>
              <w:jc w:val="lowKashida"/>
              <w:rPr>
                <w:rFonts w:asciiTheme="majorBidi" w:hAnsiTheme="majorBidi"/>
              </w:rPr>
            </w:pPr>
            <w:r>
              <w:rPr>
                <w:rFonts w:asciiTheme="majorBidi" w:hAnsiTheme="majorBidi" w:hint="cs"/>
                <w:rtl/>
              </w:rPr>
              <w:t>نظرية السياق.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62C3" w:rsidRDefault="00B262C3" w:rsidP="00B262C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B262C3" w:rsidRPr="007A5BDC" w:rsidTr="00DB7FF2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2C3" w:rsidRPr="007A5BDC" w:rsidRDefault="00B262C3" w:rsidP="00DB7F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A5BDC">
              <w:rPr>
                <w:rFonts w:asciiTheme="majorBidi" w:hAnsiTheme="majorBidi" w:cstheme="majorBidi"/>
                <w:rtl/>
              </w:rPr>
              <w:t>9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2C3" w:rsidRPr="00B262C3" w:rsidRDefault="00B262C3">
            <w:pPr>
              <w:bidi/>
              <w:jc w:val="lowKashida"/>
              <w:rPr>
                <w:rFonts w:asciiTheme="majorBidi" w:hAnsiTheme="majorBidi"/>
              </w:rPr>
            </w:pPr>
            <w:r w:rsidRPr="00B262C3">
              <w:rPr>
                <w:rFonts w:asciiTheme="majorBidi" w:hAnsiTheme="majorBidi" w:hint="cs"/>
                <w:rtl/>
              </w:rPr>
              <w:t>ـ نظرية الحقول</w:t>
            </w:r>
            <w:r w:rsidR="001250EB">
              <w:rPr>
                <w:rFonts w:asciiTheme="majorBidi" w:hAnsiTheme="majorBidi" w:hint="cs"/>
                <w:rtl/>
              </w:rPr>
              <w:t xml:space="preserve"> الدلالية.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62C3" w:rsidRDefault="00B262C3" w:rsidP="00B262C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B262C3" w:rsidRPr="007A5BDC" w:rsidTr="00DB7FF2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2C3" w:rsidRPr="007A5BDC" w:rsidRDefault="00B262C3" w:rsidP="00DB7F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A5BDC">
              <w:rPr>
                <w:rFonts w:asciiTheme="majorBidi" w:hAnsiTheme="majorBidi" w:cstheme="majorBidi"/>
                <w:rtl/>
              </w:rPr>
              <w:t>10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2C3" w:rsidRPr="00B262C3" w:rsidRDefault="00B262C3">
            <w:pPr>
              <w:bidi/>
              <w:jc w:val="lowKashida"/>
              <w:rPr>
                <w:rFonts w:asciiTheme="majorBidi" w:hAnsiTheme="majorBidi"/>
              </w:rPr>
            </w:pPr>
            <w:r w:rsidRPr="00B262C3">
              <w:rPr>
                <w:rFonts w:asciiTheme="majorBidi" w:hAnsiTheme="majorBidi" w:hint="cs"/>
                <w:rtl/>
              </w:rPr>
              <w:t xml:space="preserve">تعدد المعنى </w:t>
            </w:r>
            <w:r w:rsidR="001250EB" w:rsidRPr="00B262C3">
              <w:rPr>
                <w:rFonts w:asciiTheme="majorBidi" w:hAnsiTheme="majorBidi" w:hint="cs"/>
                <w:rtl/>
              </w:rPr>
              <w:t>ومشكلاته:</w:t>
            </w:r>
            <w:r w:rsidRPr="00B262C3">
              <w:rPr>
                <w:rFonts w:asciiTheme="majorBidi" w:hAnsiTheme="majorBidi" w:hint="cs"/>
                <w:rtl/>
              </w:rPr>
              <w:t xml:space="preserve"> المشترك اللفظي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62C3" w:rsidRDefault="00B262C3" w:rsidP="00B262C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B262C3" w:rsidRPr="007A5BDC" w:rsidTr="00DB7FF2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2C3" w:rsidRPr="007A5BDC" w:rsidRDefault="00B262C3" w:rsidP="00DB7F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A5BDC">
              <w:rPr>
                <w:rFonts w:asciiTheme="majorBidi" w:hAnsiTheme="majorBidi" w:cstheme="majorBidi"/>
                <w:rtl/>
              </w:rPr>
              <w:t>11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2C3" w:rsidRPr="00B262C3" w:rsidRDefault="00B262C3">
            <w:pPr>
              <w:bidi/>
              <w:jc w:val="lowKashida"/>
              <w:rPr>
                <w:rFonts w:asciiTheme="majorBidi" w:hAnsiTheme="majorBidi"/>
              </w:rPr>
            </w:pPr>
            <w:r w:rsidRPr="00B262C3">
              <w:rPr>
                <w:rFonts w:asciiTheme="majorBidi" w:hAnsiTheme="majorBidi" w:hint="cs"/>
                <w:rtl/>
              </w:rPr>
              <w:t>المتضاد</w:t>
            </w:r>
            <w:r w:rsidR="001250EB">
              <w:rPr>
                <w:rFonts w:asciiTheme="majorBidi" w:hAnsiTheme="majorBidi" w:hint="cs"/>
                <w:rtl/>
              </w:rPr>
              <w:t>.</w:t>
            </w:r>
            <w:r w:rsidRPr="00B262C3">
              <w:rPr>
                <w:rFonts w:asciiTheme="majorBidi" w:hAnsiTheme="majorBidi" w:hint="cs"/>
                <w:rtl/>
              </w:rPr>
              <w:t xml:space="preserve">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62C3" w:rsidRDefault="00B262C3" w:rsidP="00B262C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B262C3" w:rsidRPr="007A5BDC" w:rsidTr="00DB7FF2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2C3" w:rsidRPr="007A5BDC" w:rsidRDefault="00B262C3" w:rsidP="00DB7F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A5BDC">
              <w:rPr>
                <w:rFonts w:asciiTheme="majorBidi" w:hAnsiTheme="majorBidi" w:cstheme="majorBidi"/>
                <w:rtl/>
              </w:rPr>
              <w:t>12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2C3" w:rsidRPr="00B262C3" w:rsidRDefault="00B262C3">
            <w:pPr>
              <w:bidi/>
              <w:jc w:val="lowKashida"/>
              <w:rPr>
                <w:rFonts w:asciiTheme="majorBidi" w:hAnsiTheme="majorBidi"/>
              </w:rPr>
            </w:pPr>
            <w:r w:rsidRPr="00B262C3">
              <w:rPr>
                <w:rFonts w:asciiTheme="majorBidi" w:hAnsiTheme="majorBidi" w:hint="cs"/>
                <w:rtl/>
              </w:rPr>
              <w:t>المترادف</w:t>
            </w:r>
            <w:r w:rsidR="001250EB">
              <w:rPr>
                <w:rFonts w:asciiTheme="majorBidi" w:hAnsiTheme="majorBidi" w:hint="cs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62C3" w:rsidRDefault="00B262C3" w:rsidP="00B262C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B262C3" w:rsidRPr="007A5BDC" w:rsidTr="00DB7FF2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2C3" w:rsidRPr="007A5BDC" w:rsidRDefault="00B262C3" w:rsidP="00DB7F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A5BDC">
              <w:rPr>
                <w:rFonts w:asciiTheme="majorBidi" w:hAnsiTheme="majorBidi" w:cstheme="majorBidi"/>
                <w:rtl/>
              </w:rPr>
              <w:t>13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2C3" w:rsidRPr="00B262C3" w:rsidRDefault="00B262C3">
            <w:pPr>
              <w:bidi/>
              <w:jc w:val="lowKashida"/>
              <w:rPr>
                <w:rFonts w:asciiTheme="majorBidi" w:hAnsiTheme="majorBidi"/>
              </w:rPr>
            </w:pPr>
            <w:r w:rsidRPr="00B262C3">
              <w:rPr>
                <w:rFonts w:asciiTheme="majorBidi" w:hAnsiTheme="majorBidi" w:hint="cs"/>
                <w:rtl/>
              </w:rPr>
              <w:t xml:space="preserve">تغير </w:t>
            </w:r>
            <w:r w:rsidR="001250EB" w:rsidRPr="00B262C3">
              <w:rPr>
                <w:rFonts w:asciiTheme="majorBidi" w:hAnsiTheme="majorBidi" w:hint="cs"/>
                <w:rtl/>
              </w:rPr>
              <w:t xml:space="preserve">المعنى </w:t>
            </w:r>
            <w:r w:rsidR="001250EB" w:rsidRPr="00B262C3">
              <w:rPr>
                <w:rFonts w:asciiTheme="majorBidi" w:hAnsiTheme="majorBidi"/>
                <w:rtl/>
              </w:rPr>
              <w:t>(</w:t>
            </w:r>
            <w:r w:rsidRPr="00B262C3">
              <w:rPr>
                <w:rFonts w:asciiTheme="majorBidi" w:hAnsiTheme="majorBidi" w:hint="cs"/>
                <w:rtl/>
              </w:rPr>
              <w:t xml:space="preserve">تطور </w:t>
            </w:r>
            <w:r w:rsidR="001250EB" w:rsidRPr="00B262C3">
              <w:rPr>
                <w:rFonts w:asciiTheme="majorBidi" w:hAnsiTheme="majorBidi" w:hint="cs"/>
                <w:rtl/>
              </w:rPr>
              <w:t>المعنى) أسبابه</w:t>
            </w:r>
            <w:r w:rsidRPr="00B262C3">
              <w:rPr>
                <w:rFonts w:asciiTheme="majorBidi" w:hAnsiTheme="majorBidi" w:hint="cs"/>
                <w:rtl/>
              </w:rPr>
              <w:t xml:space="preserve"> ....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62C3" w:rsidRDefault="00B262C3" w:rsidP="00B262C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B262C3" w:rsidRPr="007A5BDC" w:rsidTr="00DB7FF2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2C3" w:rsidRPr="007A5BDC" w:rsidRDefault="00B262C3" w:rsidP="00DB7F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A5BDC">
              <w:rPr>
                <w:rFonts w:asciiTheme="majorBidi" w:hAnsiTheme="majorBidi" w:cstheme="majorBidi"/>
                <w:rtl/>
              </w:rPr>
              <w:t>14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2C3" w:rsidRPr="00B262C3" w:rsidRDefault="00B262C3">
            <w:pPr>
              <w:bidi/>
              <w:jc w:val="lowKashida"/>
              <w:rPr>
                <w:rFonts w:asciiTheme="majorBidi" w:hAnsiTheme="majorBidi"/>
              </w:rPr>
            </w:pPr>
            <w:r w:rsidRPr="00B262C3">
              <w:rPr>
                <w:rFonts w:asciiTheme="majorBidi" w:hAnsiTheme="majorBidi" w:hint="cs"/>
                <w:rtl/>
              </w:rPr>
              <w:t>أشكال تغير المعنى: توسيع المعنى ـ تضييق المعنى ـ نقل المعنى ـ انحطاط المعنى ـ رقي المعنى...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62C3" w:rsidRDefault="00B262C3" w:rsidP="00B262C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B262C3" w:rsidRPr="007A5BDC" w:rsidTr="00DB7FF2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B262C3" w:rsidRPr="007A5BDC" w:rsidRDefault="00B262C3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B262C3" w:rsidRPr="007A5BDC" w:rsidRDefault="00B262C3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  <w:rtl/>
              </w:rPr>
              <w:t>28</w:t>
            </w:r>
          </w:p>
        </w:tc>
      </w:tr>
    </w:tbl>
    <w:p w:rsidR="00D73362" w:rsidRPr="007A5BDC" w:rsidRDefault="00D73362" w:rsidP="00D73362">
      <w:pPr>
        <w:bidi/>
        <w:rPr>
          <w:rFonts w:asciiTheme="majorBidi" w:hAnsiTheme="majorBidi" w:cstheme="majorBidi"/>
          <w:b/>
          <w:bCs/>
          <w:sz w:val="12"/>
          <w:szCs w:val="12"/>
        </w:rPr>
      </w:pPr>
    </w:p>
    <w:p w:rsidR="00D73362" w:rsidRPr="007A5BDC" w:rsidRDefault="00D73362" w:rsidP="00D73362">
      <w:pPr>
        <w:pStyle w:val="1"/>
      </w:pPr>
      <w:bookmarkStart w:id="15" w:name="_Toc526247384"/>
      <w:bookmarkStart w:id="16" w:name="_Toc337790"/>
      <w:r w:rsidRPr="007A5BDC">
        <w:rPr>
          <w:rtl/>
        </w:rPr>
        <w:t>د. التدريس والتقييم:</w:t>
      </w:r>
      <w:bookmarkEnd w:id="15"/>
      <w:bookmarkEnd w:id="16"/>
    </w:p>
    <w:p w:rsidR="00D73362" w:rsidRPr="007A5BDC" w:rsidRDefault="00D73362" w:rsidP="00D73362">
      <w:pPr>
        <w:pStyle w:val="2"/>
      </w:pPr>
      <w:bookmarkStart w:id="17" w:name="_Toc526247386"/>
      <w:bookmarkStart w:id="18" w:name="_Toc337791"/>
      <w:r w:rsidRPr="007A5BDC">
        <w:rPr>
          <w:rtl/>
          <w:lang w:bidi="ar-EG"/>
        </w:rPr>
        <w:t xml:space="preserve">1. </w:t>
      </w:r>
      <w:r w:rsidRPr="007A5BDC">
        <w:rPr>
          <w:rtl/>
        </w:rPr>
        <w:t xml:space="preserve"> ربط مخرجات التعلم للمقرر مع كل من استراتيجيات التدريس وطرق التقييم</w:t>
      </w:r>
      <w:bookmarkEnd w:id="17"/>
      <w:bookmarkEnd w:id="18"/>
      <w:r w:rsidRPr="007A5BDC">
        <w:rPr>
          <w:rtl/>
        </w:rPr>
        <w:t xml:space="preserve"> </w:t>
      </w:r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D73362" w:rsidRPr="007A5BDC" w:rsidTr="000B67ED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استراتيجيات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التقييم</w:t>
            </w:r>
          </w:p>
        </w:tc>
      </w:tr>
      <w:tr w:rsidR="00D73362" w:rsidRPr="007A5BDC" w:rsidTr="000B67ED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المعرفة والفهم</w:t>
            </w:r>
          </w:p>
        </w:tc>
      </w:tr>
      <w:tr w:rsidR="00B262C3" w:rsidRPr="007A5BDC" w:rsidTr="00306DB8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262C3" w:rsidRPr="007A5BDC" w:rsidRDefault="00B262C3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:rsidR="00B262C3" w:rsidRPr="00B262C3" w:rsidRDefault="00FF4236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262C3">
              <w:rPr>
                <w:rFonts w:asciiTheme="majorBidi" w:hAnsiTheme="majorBidi" w:cstheme="majorBidi" w:hint="cs"/>
                <w:rtl/>
              </w:rPr>
              <w:t>ذكّر مفهوم</w:t>
            </w:r>
            <w:r w:rsidR="00B262C3" w:rsidRPr="00B262C3">
              <w:rPr>
                <w:rFonts w:asciiTheme="majorBidi" w:hAnsiTheme="majorBidi" w:cstheme="majorBidi" w:hint="cs"/>
                <w:rtl/>
              </w:rPr>
              <w:t xml:space="preserve"> الدلالة وعلاقته بعلم الرموز والعلوم </w:t>
            </w:r>
            <w:r w:rsidRPr="00B262C3">
              <w:rPr>
                <w:rFonts w:asciiTheme="majorBidi" w:hAnsiTheme="majorBidi" w:cstheme="majorBidi" w:hint="cs"/>
                <w:rtl/>
              </w:rPr>
              <w:t>اللغوبة وغيرها</w:t>
            </w:r>
            <w:r w:rsidR="00B262C3" w:rsidRPr="00B262C3">
              <w:rPr>
                <w:rFonts w:asciiTheme="majorBidi" w:hAnsiTheme="majorBidi" w:cstheme="majorBidi" w:hint="cs"/>
                <w:rtl/>
              </w:rPr>
              <w:t xml:space="preserve"> وجهود العرب في علم الدلالة وذكر الظواهر اللغوية المتعلقة بالمعنى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:rsidR="00B262C3" w:rsidRPr="00B262C3" w:rsidRDefault="00B262C3" w:rsidP="00FF423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262C3">
              <w:rPr>
                <w:rFonts w:asciiTheme="majorBidi" w:hAnsiTheme="majorBidi" w:hint="cs"/>
                <w:rtl/>
              </w:rPr>
              <w:t>المحاضرات – المناقشة والحوار – التعلم الذاتي -  العصف الذهني – التعلم التعاوني</w:t>
            </w:r>
            <w:r w:rsidR="00FF4236">
              <w:rPr>
                <w:rFonts w:asciiTheme="majorBidi" w:hAnsiTheme="majorBidi" w:hint="cs"/>
                <w:rtl/>
              </w:rPr>
              <w:t>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:rsidR="00D908F6" w:rsidRDefault="00B262C3" w:rsidP="00FF4236">
            <w:pPr>
              <w:bidi/>
              <w:jc w:val="center"/>
              <w:rPr>
                <w:rFonts w:asciiTheme="majorBidi" w:hAnsiTheme="majorBidi" w:hint="cs"/>
                <w:rtl/>
              </w:rPr>
            </w:pPr>
            <w:r w:rsidRPr="00B262C3">
              <w:rPr>
                <w:rFonts w:asciiTheme="majorBidi" w:hAnsiTheme="majorBidi" w:hint="cs"/>
                <w:rtl/>
              </w:rPr>
              <w:t xml:space="preserve">الاختبارات الشفوية والتحريرية </w:t>
            </w:r>
            <w:r w:rsidR="00D908F6">
              <w:rPr>
                <w:rFonts w:asciiTheme="majorBidi" w:hAnsiTheme="majorBidi" w:hint="cs"/>
                <w:rtl/>
              </w:rPr>
              <w:t>– الواجبات – البحوث العلمية.</w:t>
            </w:r>
          </w:p>
          <w:p w:rsidR="00B262C3" w:rsidRPr="00B262C3" w:rsidRDefault="00B262C3" w:rsidP="00D908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262C3">
              <w:rPr>
                <w:rFonts w:asciiTheme="majorBidi" w:hAnsiTheme="majorBidi" w:hint="cs"/>
                <w:rtl/>
              </w:rPr>
              <w:t>ال</w:t>
            </w:r>
            <w:r w:rsidR="00FF4236">
              <w:rPr>
                <w:rFonts w:asciiTheme="majorBidi" w:hAnsiTheme="majorBidi" w:hint="cs"/>
                <w:rtl/>
              </w:rPr>
              <w:t>متابعة والملاحظة في قاعة الدرس.</w:t>
            </w:r>
          </w:p>
        </w:tc>
      </w:tr>
      <w:tr w:rsidR="00B262C3" w:rsidRPr="007A5BDC" w:rsidTr="0083777A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262C3" w:rsidRPr="007A5BDC" w:rsidRDefault="00B262C3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262C3" w:rsidRPr="00BF5E5C" w:rsidRDefault="00B262C3" w:rsidP="00BF5E5C">
            <w:pPr>
              <w:bidi/>
              <w:jc w:val="both"/>
              <w:rPr>
                <w:rFonts w:asciiTheme="majorBidi" w:hAnsiTheme="majorBidi" w:cstheme="majorBidi"/>
              </w:rPr>
            </w:pPr>
            <w:r w:rsidRPr="00B262C3">
              <w:rPr>
                <w:rFonts w:asciiTheme="majorBidi" w:hAnsiTheme="majorBidi"/>
                <w:rtl/>
              </w:rPr>
              <w:t xml:space="preserve">تعديد النظريات والآراء الحديثة في دراسة </w:t>
            </w:r>
            <w:r w:rsidR="00FF4236">
              <w:rPr>
                <w:rFonts w:asciiTheme="majorBidi" w:hAnsiTheme="majorBidi" w:hint="cs"/>
                <w:rtl/>
              </w:rPr>
              <w:t>المعنى.</w:t>
            </w:r>
          </w:p>
        </w:tc>
        <w:tc>
          <w:tcPr>
            <w:tcW w:w="2437" w:type="dxa"/>
            <w:vMerge/>
            <w:vAlign w:val="center"/>
          </w:tcPr>
          <w:p w:rsidR="00B262C3" w:rsidRPr="007A5BDC" w:rsidRDefault="00B262C3" w:rsidP="00DB7F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vAlign w:val="center"/>
          </w:tcPr>
          <w:p w:rsidR="00B262C3" w:rsidRPr="007A5BDC" w:rsidRDefault="00B262C3" w:rsidP="00DB7F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B262C3" w:rsidRPr="007A5BDC" w:rsidTr="000B67ED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262C3" w:rsidRPr="007A5BDC" w:rsidRDefault="00B262C3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262C3" w:rsidRPr="007A5BDC" w:rsidRDefault="00B262C3" w:rsidP="00DB7FF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B262C3" w:rsidRPr="007A5BDC" w:rsidTr="00114D97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262C3" w:rsidRPr="007A5BDC" w:rsidRDefault="00B262C3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:rsidR="00B262C3" w:rsidRPr="00B262C3" w:rsidRDefault="00C67A4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الموازنة بين المناهج و</w:t>
            </w:r>
            <w:r w:rsidR="00B262C3" w:rsidRPr="00B262C3">
              <w:rPr>
                <w:rFonts w:asciiTheme="majorBidi" w:hAnsiTheme="majorBidi" w:cstheme="majorBidi" w:hint="cs"/>
                <w:rtl/>
              </w:rPr>
              <w:t>النظريات الح</w:t>
            </w:r>
            <w:r>
              <w:rPr>
                <w:rFonts w:asciiTheme="majorBidi" w:hAnsiTheme="majorBidi" w:cstheme="majorBidi" w:hint="cs"/>
                <w:rtl/>
              </w:rPr>
              <w:t>ديثة المختلفة في دراسة المعنى.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:rsidR="00B262C3" w:rsidRPr="00B262C3" w:rsidRDefault="00B262C3" w:rsidP="00FF423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262C3">
              <w:rPr>
                <w:rFonts w:asciiTheme="majorBidi" w:hAnsiTheme="majorBidi" w:hint="cs"/>
                <w:rtl/>
              </w:rPr>
              <w:t>المحاضرات – المناقشة والحوار – التعلم الذاتي -  العصف الذهني – التعلم التعاوني</w:t>
            </w:r>
            <w:r w:rsidR="00FF4236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:rsidR="00D908F6" w:rsidRDefault="00B262C3" w:rsidP="00FF4236">
            <w:pPr>
              <w:bidi/>
              <w:jc w:val="center"/>
              <w:rPr>
                <w:rFonts w:asciiTheme="majorBidi" w:hAnsiTheme="majorBidi"/>
                <w:rtl/>
              </w:rPr>
            </w:pPr>
            <w:r w:rsidRPr="00B262C3">
              <w:rPr>
                <w:rFonts w:asciiTheme="majorBidi" w:hAnsiTheme="majorBidi" w:hint="cs"/>
                <w:rtl/>
              </w:rPr>
              <w:t xml:space="preserve">الاختبارات الشفوية والتحريرية – </w:t>
            </w:r>
            <w:r w:rsidR="00D908F6">
              <w:rPr>
                <w:rFonts w:asciiTheme="majorBidi" w:hAnsiTheme="majorBidi" w:hint="cs"/>
                <w:rtl/>
              </w:rPr>
              <w:t>الواجبات – البحوث العلمية.</w:t>
            </w:r>
          </w:p>
          <w:p w:rsidR="00B262C3" w:rsidRPr="00B262C3" w:rsidRDefault="00B262C3" w:rsidP="00D908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262C3">
              <w:rPr>
                <w:rFonts w:asciiTheme="majorBidi" w:hAnsiTheme="majorBidi" w:hint="cs"/>
                <w:rtl/>
              </w:rPr>
              <w:t xml:space="preserve"> ال</w:t>
            </w:r>
            <w:r w:rsidR="00FF4236">
              <w:rPr>
                <w:rFonts w:asciiTheme="majorBidi" w:hAnsiTheme="majorBidi" w:hint="cs"/>
                <w:rtl/>
              </w:rPr>
              <w:t>متابعة والملاحظة في قاعة الدرس.</w:t>
            </w:r>
          </w:p>
        </w:tc>
      </w:tr>
      <w:tr w:rsidR="00B262C3" w:rsidRPr="007A5BDC" w:rsidTr="00114D97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262C3" w:rsidRPr="007A5BDC" w:rsidRDefault="00B262C3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62C3" w:rsidRPr="00B262C3" w:rsidRDefault="00B262C3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262C3">
              <w:rPr>
                <w:rFonts w:asciiTheme="majorBidi" w:hAnsiTheme="majorBidi" w:cstheme="majorBidi" w:hint="cs"/>
                <w:rtl/>
              </w:rPr>
              <w:t>الترجيح بين الآراء المختلفة بالبرهان والحجة.</w:t>
            </w:r>
          </w:p>
        </w:tc>
        <w:tc>
          <w:tcPr>
            <w:tcW w:w="2437" w:type="dxa"/>
            <w:vMerge/>
            <w:vAlign w:val="center"/>
          </w:tcPr>
          <w:p w:rsidR="00B262C3" w:rsidRPr="007A5BDC" w:rsidRDefault="00B262C3" w:rsidP="00DB7F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vAlign w:val="center"/>
          </w:tcPr>
          <w:p w:rsidR="00B262C3" w:rsidRPr="007A5BDC" w:rsidRDefault="00B262C3" w:rsidP="00DB7F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B262C3" w:rsidRPr="007A5BDC" w:rsidTr="000B67ED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262C3" w:rsidRPr="007A5BDC" w:rsidRDefault="00B262C3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262C3" w:rsidRPr="007A5BDC" w:rsidRDefault="00B262C3" w:rsidP="00DB7FF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القيم</w:t>
            </w:r>
          </w:p>
        </w:tc>
      </w:tr>
      <w:tr w:rsidR="00B262C3" w:rsidRPr="007A5BDC" w:rsidTr="000B67ED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262C3" w:rsidRPr="007A5BDC" w:rsidRDefault="00B262C3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262C3" w:rsidRPr="007A5BDC" w:rsidRDefault="00B262C3" w:rsidP="00DB7FF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تحمل مسؤولية التعلم الذاتي في الدراسات اللغوية.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262C3" w:rsidRDefault="00B262C3" w:rsidP="00AF702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-الحوار والمناقشة.</w:t>
            </w:r>
          </w:p>
          <w:p w:rsidR="00B262C3" w:rsidRPr="007A5BDC" w:rsidRDefault="00B262C3" w:rsidP="00187DD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-التعلم الذاتي-التعلم التعاوني.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262C3" w:rsidRDefault="00B262C3" w:rsidP="00AF702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-الملاحظة والمتابعة.</w:t>
            </w:r>
          </w:p>
          <w:p w:rsidR="00B262C3" w:rsidRPr="007A5BDC" w:rsidRDefault="00B262C3" w:rsidP="00AF702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-الأنشطة والتدريبات.</w:t>
            </w:r>
          </w:p>
        </w:tc>
      </w:tr>
    </w:tbl>
    <w:p w:rsidR="00D73362" w:rsidRPr="007A5BDC" w:rsidRDefault="00D73362" w:rsidP="00D73362">
      <w:pPr>
        <w:pStyle w:val="2"/>
        <w:rPr>
          <w:rtl/>
          <w:lang w:bidi="ar-EG"/>
        </w:rPr>
      </w:pPr>
      <w:bookmarkStart w:id="19" w:name="_Toc337792"/>
      <w:bookmarkStart w:id="20" w:name="_Toc526247387"/>
      <w:r w:rsidRPr="007A5BDC">
        <w:rPr>
          <w:rtl/>
        </w:rPr>
        <w:lastRenderedPageBreak/>
        <w:t>2. أنشطة تقييم الطلبة</w:t>
      </w:r>
      <w:bookmarkEnd w:id="19"/>
      <w:r w:rsidRPr="007A5BDC">
        <w:rPr>
          <w:rtl/>
        </w:rPr>
        <w:t xml:space="preserve"> </w:t>
      </w:r>
      <w:bookmarkEnd w:id="20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D73362" w:rsidRPr="007A5BDC" w:rsidTr="007A5BDC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أنشطة التقييم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توقيت التقييم</w:t>
            </w:r>
          </w:p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من إجمالي درجة التقييم</w:t>
            </w:r>
          </w:p>
        </w:tc>
      </w:tr>
      <w:tr w:rsidR="00A931DA" w:rsidRPr="007A5BDC" w:rsidTr="007A5BDC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931DA" w:rsidRPr="007A5BDC" w:rsidRDefault="00A931DA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931DA" w:rsidRPr="00A931DA" w:rsidRDefault="00A931D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A931DA">
              <w:rPr>
                <w:rFonts w:asciiTheme="majorBidi" w:hAnsiTheme="majorBidi" w:cstheme="majorBidi" w:hint="cs"/>
                <w:rtl/>
              </w:rPr>
              <w:t>المشاركة             (فردي ، جماعي)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931DA" w:rsidRPr="00A931DA" w:rsidRDefault="00A931D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931DA">
              <w:rPr>
                <w:rFonts w:asciiTheme="majorBidi" w:hAnsiTheme="majorBidi" w:cstheme="majorBidi" w:hint="cs"/>
                <w:rtl/>
              </w:rPr>
              <w:t>مستمر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:rsidR="00A931DA" w:rsidRPr="00A931DA" w:rsidRDefault="00A931D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931DA">
              <w:rPr>
                <w:rFonts w:asciiTheme="majorBidi" w:hAnsiTheme="majorBidi" w:cstheme="majorBidi" w:hint="cs"/>
                <w:rtl/>
              </w:rPr>
              <w:t>5%</w:t>
            </w:r>
          </w:p>
        </w:tc>
      </w:tr>
      <w:tr w:rsidR="00A931DA" w:rsidRPr="007A5BDC" w:rsidTr="007A5BD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931DA" w:rsidRPr="007A5BDC" w:rsidRDefault="00A931DA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931DA" w:rsidRPr="00A931DA" w:rsidRDefault="00A931D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A931DA">
              <w:rPr>
                <w:rFonts w:asciiTheme="majorBidi" w:hAnsiTheme="majorBidi" w:cstheme="majorBidi" w:hint="cs"/>
                <w:rtl/>
              </w:rPr>
              <w:t>نشاط ومسابقة          ( جماعي)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931DA" w:rsidRPr="00A931DA" w:rsidRDefault="00A931D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931DA">
              <w:rPr>
                <w:rFonts w:asciiTheme="majorBidi" w:hAnsiTheme="majorBidi" w:cstheme="majorBidi" w:hint="cs"/>
                <w:rtl/>
              </w:rPr>
              <w:t>السابع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A931DA" w:rsidRPr="00A931DA" w:rsidRDefault="00A931D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931DA">
              <w:rPr>
                <w:rFonts w:asciiTheme="majorBidi" w:hAnsiTheme="majorBidi" w:cstheme="majorBidi" w:hint="cs"/>
                <w:rtl/>
              </w:rPr>
              <w:t>5%</w:t>
            </w:r>
          </w:p>
        </w:tc>
      </w:tr>
      <w:tr w:rsidR="00A931DA" w:rsidRPr="007A5BDC" w:rsidTr="007A5BD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931DA" w:rsidRPr="007A5BDC" w:rsidRDefault="00A931DA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931DA" w:rsidRPr="00A931DA" w:rsidRDefault="00A931D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A931DA">
              <w:rPr>
                <w:rFonts w:asciiTheme="majorBidi" w:hAnsiTheme="majorBidi" w:cstheme="majorBidi" w:hint="cs"/>
                <w:rtl/>
              </w:rPr>
              <w:t>الاختبار الفصلي الأول  ( جماعي)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931DA" w:rsidRPr="00A931DA" w:rsidRDefault="00A931D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931DA">
              <w:rPr>
                <w:rFonts w:asciiTheme="majorBidi" w:hAnsiTheme="majorBidi" w:cstheme="majorBidi" w:hint="cs"/>
                <w:rtl/>
              </w:rPr>
              <w:t>التاسع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A931DA" w:rsidRPr="00A931DA" w:rsidRDefault="00A931D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931DA">
              <w:rPr>
                <w:rFonts w:asciiTheme="majorBidi" w:hAnsiTheme="majorBidi" w:cstheme="majorBidi" w:hint="cs"/>
                <w:rtl/>
              </w:rPr>
              <w:t>30%</w:t>
            </w:r>
          </w:p>
        </w:tc>
      </w:tr>
      <w:tr w:rsidR="00A931DA" w:rsidRPr="007A5BDC" w:rsidTr="007A5BD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931DA" w:rsidRPr="007A5BDC" w:rsidRDefault="00A931DA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931DA" w:rsidRPr="00A931DA" w:rsidRDefault="00A931D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A931DA">
              <w:rPr>
                <w:rFonts w:asciiTheme="majorBidi" w:hAnsiTheme="majorBidi" w:cstheme="majorBidi" w:hint="cs"/>
                <w:rtl/>
              </w:rPr>
              <w:t>الامتحان النهائي        ( جماعي)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931DA" w:rsidRPr="00A931DA" w:rsidRDefault="00A931D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931DA">
              <w:rPr>
                <w:rFonts w:asciiTheme="majorBidi" w:hAnsiTheme="majorBidi" w:cstheme="majorBidi" w:hint="cs"/>
                <w:rtl/>
              </w:rPr>
              <w:t>حسب الجدول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A931DA" w:rsidRPr="00A931DA" w:rsidRDefault="00A931D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931DA">
              <w:rPr>
                <w:rFonts w:asciiTheme="majorBidi" w:hAnsiTheme="majorBidi" w:cstheme="majorBidi" w:hint="cs"/>
                <w:rtl/>
              </w:rPr>
              <w:t>60%</w:t>
            </w:r>
          </w:p>
        </w:tc>
      </w:tr>
    </w:tbl>
    <w:p w:rsidR="00D73362" w:rsidRPr="007A5BDC" w:rsidRDefault="00D73362" w:rsidP="00D7336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7A5BDC">
        <w:rPr>
          <w:rFonts w:asciiTheme="majorBidi" w:hAnsiTheme="majorBidi" w:cstheme="majorBidi"/>
          <w:sz w:val="20"/>
          <w:szCs w:val="20"/>
          <w:rtl/>
        </w:rPr>
        <w:t>أنشطة التقييم (اختبار تحريري، شفهي، عرض تقديمي، مشروع جماعي، ورقة عمل الخ)</w:t>
      </w:r>
    </w:p>
    <w:p w:rsidR="00D73362" w:rsidRPr="007A5BDC" w:rsidRDefault="00D73362" w:rsidP="00D73362">
      <w:pPr>
        <w:pStyle w:val="1"/>
      </w:pPr>
      <w:bookmarkStart w:id="21" w:name="_Toc526247388"/>
      <w:bookmarkStart w:id="22" w:name="_Toc337793"/>
    </w:p>
    <w:p w:rsidR="00D73362" w:rsidRPr="007A5BDC" w:rsidRDefault="00D73362" w:rsidP="00D73362">
      <w:pPr>
        <w:pStyle w:val="1"/>
      </w:pPr>
      <w:r w:rsidRPr="007A5BDC">
        <w:rPr>
          <w:rtl/>
        </w:rPr>
        <w:t>هـ - أنشطة الإرشاد الأكاديمي والدعم الطلابي:</w:t>
      </w:r>
      <w:bookmarkEnd w:id="21"/>
      <w:bookmarkEnd w:id="22"/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D73362" w:rsidRPr="007A5BDC" w:rsidTr="00DB7FF2">
        <w:trPr>
          <w:trHeight w:val="1298"/>
        </w:trPr>
        <w:tc>
          <w:tcPr>
            <w:tcW w:w="9571" w:type="dxa"/>
          </w:tcPr>
          <w:p w:rsidR="00756FEF" w:rsidRPr="007A5BDC" w:rsidRDefault="00756FEF" w:rsidP="00DB7FF2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756FEF" w:rsidRPr="006B3554" w:rsidRDefault="00756FEF" w:rsidP="006B3554">
            <w:pPr>
              <w:spacing w:after="200"/>
              <w:ind w:left="198"/>
              <w:jc w:val="right"/>
              <w:rPr>
                <w:rFonts w:asciiTheme="majorBidi" w:eastAsia="Calibri" w:hAnsiTheme="majorBidi" w:cstheme="majorBidi"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>أربع ساعات أسبوعية مفتوحة لكل طالب.</w:t>
            </w:r>
          </w:p>
          <w:p w:rsidR="00756FEF" w:rsidRPr="006B3554" w:rsidRDefault="00756FEF" w:rsidP="006B3554">
            <w:pPr>
              <w:spacing w:after="200"/>
              <w:ind w:left="198"/>
              <w:jc w:val="right"/>
              <w:rPr>
                <w:rFonts w:asciiTheme="majorBidi" w:eastAsia="Calibri" w:hAnsiTheme="majorBidi" w:cstheme="majorBidi"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>تحديد مواعيد إضافية مع الطلاب الذين يحتاجون لذلك خارج نطاق الساعات المكتبية (الموهوبون، الضعفاء)</w:t>
            </w:r>
            <w:r w:rsidR="00283D73">
              <w:rPr>
                <w:rFonts w:asciiTheme="majorBidi" w:eastAsia="Calibri" w:hAnsiTheme="majorBidi" w:cstheme="majorBidi" w:hint="cs"/>
                <w:rtl/>
              </w:rPr>
              <w:t>.</w:t>
            </w:r>
          </w:p>
          <w:p w:rsidR="00D73362" w:rsidRPr="007A5BDC" w:rsidRDefault="00756FEF" w:rsidP="006B3554">
            <w:pPr>
              <w:bidi/>
              <w:rPr>
                <w:rFonts w:asciiTheme="majorBidi" w:hAnsiTheme="majorBidi" w:cstheme="majorBidi"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>.</w:t>
            </w:r>
          </w:p>
        </w:tc>
      </w:tr>
    </w:tbl>
    <w:p w:rsidR="00D73362" w:rsidRPr="007A5BDC" w:rsidRDefault="00D73362" w:rsidP="00D7336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:rsidR="00D73362" w:rsidRPr="007A5BDC" w:rsidRDefault="00D73362" w:rsidP="00D73362">
      <w:pPr>
        <w:pStyle w:val="1"/>
      </w:pPr>
      <w:bookmarkStart w:id="23" w:name="_Toc526247389"/>
      <w:bookmarkStart w:id="24" w:name="_Toc337794"/>
      <w:r w:rsidRPr="007A5BDC">
        <w:rPr>
          <w:rtl/>
        </w:rPr>
        <w:t>و – مصادر التعلم والمرافق:</w:t>
      </w:r>
      <w:bookmarkEnd w:id="23"/>
      <w:bookmarkEnd w:id="24"/>
      <w:r w:rsidRPr="007A5BDC">
        <w:rPr>
          <w:rtl/>
        </w:rPr>
        <w:t xml:space="preserve"> </w:t>
      </w:r>
    </w:p>
    <w:p w:rsidR="00D73362" w:rsidRPr="007A5BDC" w:rsidRDefault="00D73362" w:rsidP="00D73362">
      <w:pPr>
        <w:pStyle w:val="2"/>
        <w:rPr>
          <w:rtl/>
        </w:rPr>
      </w:pPr>
      <w:bookmarkStart w:id="25" w:name="_Toc337795"/>
      <w:r w:rsidRPr="007A5BDC">
        <w:rPr>
          <w:rtl/>
        </w:rPr>
        <w:t>1. قائمة مصادر التعلم:</w:t>
      </w:r>
      <w:bookmarkEnd w:id="25"/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D73362" w:rsidRPr="007A5BDC" w:rsidTr="00DB7FF2">
        <w:trPr>
          <w:trHeight w:val="736"/>
        </w:trPr>
        <w:tc>
          <w:tcPr>
            <w:tcW w:w="2603" w:type="dxa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المرجع الرئيس</w:t>
            </w:r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:rsidR="00D73362" w:rsidRPr="00D908F6" w:rsidRDefault="006702DB" w:rsidP="00DB7FF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D908F6">
              <w:rPr>
                <w:rFonts w:asciiTheme="majorBidi" w:hAnsiTheme="majorBidi" w:hint="cs"/>
                <w:rtl/>
              </w:rPr>
              <w:t>علم الدلالة د. أحمد مختار عمر: القاهرة: عالم الكتب، ط5، 1998.</w:t>
            </w:r>
          </w:p>
        </w:tc>
      </w:tr>
      <w:tr w:rsidR="00A931DA" w:rsidRPr="007A5BDC" w:rsidTr="00DB7FF2">
        <w:trPr>
          <w:trHeight w:val="736"/>
        </w:trPr>
        <w:tc>
          <w:tcPr>
            <w:tcW w:w="2603" w:type="dxa"/>
            <w:shd w:val="clear" w:color="auto" w:fill="DEEAF6" w:themeFill="accent1" w:themeFillTint="33"/>
            <w:vAlign w:val="center"/>
          </w:tcPr>
          <w:p w:rsidR="00A931DA" w:rsidRPr="007A5BDC" w:rsidRDefault="00A931DA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المراجع المساندة</w:t>
            </w:r>
          </w:p>
        </w:tc>
        <w:tc>
          <w:tcPr>
            <w:tcW w:w="6968" w:type="dxa"/>
            <w:shd w:val="clear" w:color="auto" w:fill="DEEAF6" w:themeFill="accent1" w:themeFillTint="33"/>
            <w:vAlign w:val="center"/>
          </w:tcPr>
          <w:p w:rsidR="006702DB" w:rsidRPr="00A931DA" w:rsidRDefault="006702DB" w:rsidP="006702DB">
            <w:pPr>
              <w:bidi/>
              <w:jc w:val="lowKashida"/>
              <w:rPr>
                <w:rtl/>
              </w:rPr>
            </w:pPr>
            <w:r w:rsidRPr="00A931DA">
              <w:rPr>
                <w:rFonts w:hint="cs"/>
                <w:rtl/>
              </w:rPr>
              <w:t>التطور اللغوي ـ مظاهره وعلله وقوانينه ـ د. رمضان عبد التواب، مكتبة الخانجي بالقاهرة.ط2 1990م</w:t>
            </w:r>
            <w:r>
              <w:rPr>
                <w:rFonts w:hint="cs"/>
                <w:rtl/>
              </w:rPr>
              <w:t>.</w:t>
            </w:r>
          </w:p>
          <w:p w:rsidR="006702DB" w:rsidRPr="00A931DA" w:rsidRDefault="006702DB" w:rsidP="006702DB">
            <w:pPr>
              <w:bidi/>
              <w:jc w:val="lowKashida"/>
            </w:pPr>
            <w:r w:rsidRPr="00A931DA">
              <w:rPr>
                <w:rFonts w:hint="cs"/>
                <w:rtl/>
              </w:rPr>
              <w:t>علم الدلال</w:t>
            </w:r>
            <w:r>
              <w:rPr>
                <w:rFonts w:hint="cs"/>
                <w:rtl/>
              </w:rPr>
              <w:t>ة علم المعنى د. محمد علي الخولي</w:t>
            </w:r>
            <w:r w:rsidRPr="00A931DA">
              <w:rPr>
                <w:rFonts w:hint="cs"/>
                <w:rtl/>
              </w:rPr>
              <w:t>،</w:t>
            </w:r>
            <w:r>
              <w:rPr>
                <w:rFonts w:hint="cs"/>
                <w:rtl/>
              </w:rPr>
              <w:t xml:space="preserve"> </w:t>
            </w:r>
            <w:r w:rsidRPr="00A931DA">
              <w:rPr>
                <w:rFonts w:hint="cs"/>
                <w:rtl/>
              </w:rPr>
              <w:t>دار الفلاح الأردن 2001م</w:t>
            </w:r>
            <w:r>
              <w:rPr>
                <w:rFonts w:hint="cs"/>
                <w:rtl/>
              </w:rPr>
              <w:t>.</w:t>
            </w:r>
          </w:p>
          <w:p w:rsidR="00A931DA" w:rsidRPr="00A931DA" w:rsidRDefault="006702DB" w:rsidP="006702DB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A931DA">
              <w:rPr>
                <w:rFonts w:asciiTheme="majorBidi" w:hAnsiTheme="majorBidi" w:hint="cs"/>
                <w:rtl/>
              </w:rPr>
              <w:t xml:space="preserve">علم الدلالة العربي، النظرية والتطبيق دراسة تاريخية تأصيلية نقدية، </w:t>
            </w:r>
            <w:r w:rsidR="00200C49">
              <w:rPr>
                <w:rFonts w:asciiTheme="majorBidi" w:hAnsiTheme="majorBidi" w:hint="cs"/>
                <w:rtl/>
              </w:rPr>
              <w:t xml:space="preserve">فايز </w:t>
            </w:r>
            <w:r w:rsidR="00030BA4">
              <w:rPr>
                <w:rFonts w:asciiTheme="majorBidi" w:hAnsiTheme="majorBidi" w:hint="cs"/>
                <w:rtl/>
              </w:rPr>
              <w:t>الداية-</w:t>
            </w:r>
            <w:r w:rsidR="00030BA4" w:rsidRPr="00A931DA">
              <w:rPr>
                <w:rFonts w:asciiTheme="majorBidi" w:hAnsiTheme="majorBidi" w:hint="cs"/>
                <w:rtl/>
              </w:rPr>
              <w:t>دار</w:t>
            </w:r>
            <w:r w:rsidRPr="00A931DA">
              <w:rPr>
                <w:rFonts w:asciiTheme="majorBidi" w:hAnsiTheme="majorBidi" w:hint="cs"/>
                <w:rtl/>
              </w:rPr>
              <w:t xml:space="preserve"> الفكر -دمشق ط</w:t>
            </w:r>
            <w:r>
              <w:rPr>
                <w:rFonts w:asciiTheme="majorBidi" w:hAnsiTheme="majorBidi" w:hint="cs"/>
                <w:rtl/>
              </w:rPr>
              <w:t>2، 1996.</w:t>
            </w:r>
          </w:p>
        </w:tc>
      </w:tr>
      <w:tr w:rsidR="00A931DA" w:rsidRPr="007A5BDC" w:rsidTr="00DB7FF2">
        <w:trPr>
          <w:trHeight w:val="736"/>
        </w:trPr>
        <w:tc>
          <w:tcPr>
            <w:tcW w:w="2603" w:type="dxa"/>
            <w:vAlign w:val="center"/>
          </w:tcPr>
          <w:p w:rsidR="00A931DA" w:rsidRPr="007A5BDC" w:rsidRDefault="00A931DA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المصادر الإلكترونية</w:t>
            </w:r>
          </w:p>
        </w:tc>
        <w:tc>
          <w:tcPr>
            <w:tcW w:w="6968" w:type="dxa"/>
            <w:vAlign w:val="center"/>
          </w:tcPr>
          <w:p w:rsidR="00A931DA" w:rsidRPr="00A931DA" w:rsidRDefault="00A931DA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931DA" w:rsidRPr="007A5BDC" w:rsidTr="00DB7FF2">
        <w:trPr>
          <w:trHeight w:val="736"/>
        </w:trPr>
        <w:tc>
          <w:tcPr>
            <w:tcW w:w="2603" w:type="dxa"/>
            <w:shd w:val="clear" w:color="auto" w:fill="DEEAF6" w:themeFill="accent1" w:themeFillTint="33"/>
            <w:vAlign w:val="center"/>
          </w:tcPr>
          <w:p w:rsidR="00A931DA" w:rsidRPr="007A5BDC" w:rsidRDefault="00A931DA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 xml:space="preserve">أخرى </w:t>
            </w:r>
          </w:p>
        </w:tc>
        <w:tc>
          <w:tcPr>
            <w:tcW w:w="6968" w:type="dxa"/>
            <w:shd w:val="clear" w:color="auto" w:fill="DEEAF6" w:themeFill="accent1" w:themeFillTint="33"/>
            <w:vAlign w:val="center"/>
          </w:tcPr>
          <w:p w:rsidR="00A931DA" w:rsidRPr="00A931DA" w:rsidRDefault="00A931DA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A931DA">
              <w:rPr>
                <w:rFonts w:asciiTheme="majorBidi" w:hAnsiTheme="majorBidi" w:hint="cs"/>
                <w:rtl/>
              </w:rPr>
              <w:t>1.</w:t>
            </w:r>
            <w:r w:rsidRPr="00A931DA">
              <w:rPr>
                <w:rFonts w:asciiTheme="majorBidi" w:hAnsiTheme="majorBidi" w:hint="cs"/>
                <w:rtl/>
              </w:rPr>
              <w:tab/>
            </w:r>
            <w:r w:rsidRPr="00A931DA">
              <w:rPr>
                <w:rFonts w:asciiTheme="majorBidi" w:hAnsiTheme="majorBidi" w:cstheme="majorBidi"/>
              </w:rPr>
              <w:t>http://www.al-mostafa.com/index.htm</w:t>
            </w:r>
          </w:p>
          <w:p w:rsidR="00A931DA" w:rsidRPr="00A931DA" w:rsidRDefault="00A931D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A931DA">
              <w:rPr>
                <w:rFonts w:asciiTheme="majorBidi" w:hAnsiTheme="majorBidi" w:hint="cs"/>
                <w:rtl/>
              </w:rPr>
              <w:t>2.</w:t>
            </w:r>
            <w:r w:rsidRPr="00A931DA">
              <w:rPr>
                <w:rFonts w:asciiTheme="majorBidi" w:hAnsiTheme="majorBidi" w:hint="cs"/>
                <w:rtl/>
              </w:rPr>
              <w:tab/>
            </w:r>
            <w:r w:rsidRPr="00A931DA">
              <w:rPr>
                <w:rFonts w:asciiTheme="majorBidi" w:hAnsiTheme="majorBidi" w:cstheme="majorBidi"/>
              </w:rPr>
              <w:t>http://www.alwaraq.net/index</w:t>
            </w:r>
          </w:p>
          <w:p w:rsidR="00A931DA" w:rsidRPr="00A931DA" w:rsidRDefault="00A931D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A931DA">
              <w:rPr>
                <w:rFonts w:asciiTheme="majorBidi" w:hAnsiTheme="majorBidi" w:hint="cs"/>
                <w:rtl/>
              </w:rPr>
              <w:t>3.</w:t>
            </w:r>
            <w:r w:rsidRPr="00A931DA">
              <w:rPr>
                <w:rFonts w:asciiTheme="majorBidi" w:hAnsiTheme="majorBidi" w:hint="cs"/>
                <w:rtl/>
              </w:rPr>
              <w:tab/>
            </w:r>
            <w:r w:rsidRPr="00A931DA">
              <w:rPr>
                <w:rFonts w:asciiTheme="majorBidi" w:hAnsiTheme="majorBidi" w:cstheme="majorBidi"/>
              </w:rPr>
              <w:t>http://www.almeshkat.net/books/index.php</w:t>
            </w:r>
          </w:p>
          <w:p w:rsidR="00A931DA" w:rsidRPr="00A931DA" w:rsidRDefault="00A931D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A931DA">
              <w:rPr>
                <w:rFonts w:asciiTheme="majorBidi" w:hAnsiTheme="majorBidi" w:hint="cs"/>
                <w:rtl/>
              </w:rPr>
              <w:t>4.</w:t>
            </w:r>
            <w:r w:rsidRPr="00A931DA">
              <w:rPr>
                <w:rFonts w:asciiTheme="majorBidi" w:hAnsiTheme="majorBidi" w:hint="cs"/>
                <w:rtl/>
              </w:rPr>
              <w:tab/>
            </w:r>
            <w:r w:rsidRPr="00A931DA">
              <w:rPr>
                <w:rFonts w:asciiTheme="majorBidi" w:hAnsiTheme="majorBidi" w:cstheme="majorBidi"/>
              </w:rPr>
              <w:t>http://www.alukah.net</w:t>
            </w:r>
            <w:r w:rsidRPr="00A931DA">
              <w:rPr>
                <w:rFonts w:asciiTheme="majorBidi" w:hAnsiTheme="majorBidi" w:hint="cs"/>
                <w:rtl/>
              </w:rPr>
              <w:t>/</w:t>
            </w:r>
          </w:p>
          <w:p w:rsidR="00A931DA" w:rsidRPr="00A931DA" w:rsidRDefault="00A931D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A931DA">
              <w:rPr>
                <w:rFonts w:asciiTheme="majorBidi" w:hAnsiTheme="majorBidi" w:hint="cs"/>
                <w:rtl/>
              </w:rPr>
              <w:t>5.</w:t>
            </w:r>
            <w:r w:rsidRPr="00A931DA">
              <w:rPr>
                <w:rFonts w:asciiTheme="majorBidi" w:hAnsiTheme="majorBidi" w:hint="cs"/>
                <w:rtl/>
              </w:rPr>
              <w:tab/>
            </w:r>
            <w:r w:rsidRPr="00A931DA">
              <w:rPr>
                <w:rFonts w:asciiTheme="majorBidi" w:hAnsiTheme="majorBidi" w:cstheme="majorBidi"/>
              </w:rPr>
              <w:t>http://www.iwan.fajjal.com</w:t>
            </w:r>
            <w:r w:rsidRPr="00A931DA">
              <w:rPr>
                <w:rFonts w:asciiTheme="majorBidi" w:hAnsiTheme="majorBidi" w:hint="cs"/>
                <w:rtl/>
              </w:rPr>
              <w:t>/</w:t>
            </w:r>
          </w:p>
          <w:p w:rsidR="00A931DA" w:rsidRPr="00A931DA" w:rsidRDefault="00A931DA">
            <w:pPr>
              <w:bidi/>
              <w:jc w:val="lowKashida"/>
              <w:rPr>
                <w:rFonts w:asciiTheme="majorBidi" w:hAnsiTheme="majorBidi"/>
              </w:rPr>
            </w:pPr>
            <w:r w:rsidRPr="00A931DA">
              <w:rPr>
                <w:rFonts w:asciiTheme="majorBidi" w:hAnsiTheme="majorBidi" w:hint="cs"/>
                <w:rtl/>
              </w:rPr>
              <w:t>6.</w:t>
            </w:r>
            <w:r w:rsidRPr="00A931DA">
              <w:rPr>
                <w:rFonts w:asciiTheme="majorBidi" w:hAnsiTheme="majorBidi" w:hint="cs"/>
                <w:rtl/>
              </w:rPr>
              <w:tab/>
            </w:r>
            <w:r w:rsidRPr="00A931DA">
              <w:rPr>
                <w:rFonts w:asciiTheme="majorBidi" w:hAnsiTheme="majorBidi" w:cstheme="majorBidi"/>
              </w:rPr>
              <w:t>http://www.alarabiyah.ws</w:t>
            </w:r>
            <w:r w:rsidRPr="00A931DA">
              <w:rPr>
                <w:rFonts w:asciiTheme="majorBidi" w:hAnsiTheme="majorBidi" w:hint="cs"/>
                <w:rtl/>
              </w:rPr>
              <w:t>/</w:t>
            </w:r>
          </w:p>
          <w:p w:rsidR="00A931DA" w:rsidRPr="00A931DA" w:rsidRDefault="00A931D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A931DA">
              <w:rPr>
                <w:rFonts w:asciiTheme="majorBidi" w:hAnsiTheme="majorBidi" w:hint="cs"/>
                <w:rtl/>
              </w:rPr>
              <w:t>7.</w:t>
            </w:r>
            <w:r w:rsidRPr="00A931DA">
              <w:rPr>
                <w:rFonts w:asciiTheme="majorBidi" w:hAnsiTheme="majorBidi" w:hint="cs"/>
                <w:rtl/>
              </w:rPr>
              <w:tab/>
            </w:r>
            <w:r w:rsidRPr="00A931DA">
              <w:rPr>
                <w:rFonts w:asciiTheme="majorBidi" w:hAnsiTheme="majorBidi" w:cstheme="majorBidi"/>
              </w:rPr>
              <w:t>http://www.alfaseeh.com/vb/index.php</w:t>
            </w:r>
          </w:p>
        </w:tc>
      </w:tr>
    </w:tbl>
    <w:p w:rsidR="00D73362" w:rsidRPr="007A5BDC" w:rsidRDefault="00D73362" w:rsidP="00D73362">
      <w:pPr>
        <w:pStyle w:val="2"/>
        <w:rPr>
          <w:sz w:val="14"/>
          <w:szCs w:val="14"/>
          <w:rtl/>
        </w:rPr>
      </w:pPr>
      <w:bookmarkStart w:id="26" w:name="_Toc526247390"/>
    </w:p>
    <w:p w:rsidR="00D73362" w:rsidRPr="007A5BDC" w:rsidRDefault="00D73362" w:rsidP="00D73362">
      <w:pPr>
        <w:pStyle w:val="2"/>
      </w:pPr>
      <w:bookmarkStart w:id="27" w:name="_Toc337796"/>
      <w:r w:rsidRPr="007A5BDC">
        <w:rPr>
          <w:rtl/>
        </w:rPr>
        <w:t>2. المرافق والتجهيزات المطلوبة:</w:t>
      </w:r>
      <w:bookmarkEnd w:id="26"/>
      <w:bookmarkEnd w:id="27"/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D73362" w:rsidRPr="007A5BDC" w:rsidTr="00DB7FF2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A931DA" w:rsidRPr="007A5BDC" w:rsidTr="00DB7FF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A931DA" w:rsidRPr="007A5BDC" w:rsidRDefault="00A931DA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:rsidR="00A931DA" w:rsidRPr="007A5BDC" w:rsidRDefault="00A931DA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A931DA" w:rsidRPr="00A931DA" w:rsidRDefault="00A931DA">
            <w:pPr>
              <w:bidi/>
              <w:jc w:val="lowKashida"/>
              <w:rPr>
                <w:rFonts w:asciiTheme="majorBidi" w:hAnsiTheme="majorBidi" w:cstheme="majorBidi"/>
                <w:b/>
                <w:rtl/>
                <w:lang w:val="en-AU"/>
              </w:rPr>
            </w:pPr>
            <w:r w:rsidRPr="00A931DA">
              <w:rPr>
                <w:rFonts w:asciiTheme="majorBidi" w:hAnsiTheme="majorBidi" w:cstheme="majorBidi" w:hint="cs"/>
                <w:b/>
                <w:rtl/>
              </w:rPr>
              <w:t xml:space="preserve">ـ حجرات المحاضرات </w:t>
            </w:r>
          </w:p>
          <w:p w:rsidR="00A931DA" w:rsidRPr="00A931DA" w:rsidRDefault="00A931DA">
            <w:pPr>
              <w:bidi/>
              <w:jc w:val="lowKashida"/>
              <w:rPr>
                <w:rFonts w:asciiTheme="majorBidi" w:hAnsiTheme="majorBidi" w:cstheme="majorBidi"/>
                <w:b/>
                <w:lang w:val="en-AU"/>
              </w:rPr>
            </w:pPr>
            <w:r w:rsidRPr="00A931DA">
              <w:rPr>
                <w:rFonts w:asciiTheme="majorBidi" w:hAnsiTheme="majorBidi" w:cstheme="majorBidi" w:hint="cs"/>
                <w:b/>
                <w:rtl/>
              </w:rPr>
              <w:t>ـ قاعات دراسية ذات مساحة كافية ومزودة بوسائل تعليمية حديثة.</w:t>
            </w:r>
          </w:p>
          <w:p w:rsidR="00A931DA" w:rsidRPr="00A931DA" w:rsidRDefault="00A931DA">
            <w:pPr>
              <w:bidi/>
              <w:jc w:val="lowKashida"/>
              <w:rPr>
                <w:rFonts w:asciiTheme="majorBidi" w:hAnsiTheme="majorBidi" w:cstheme="majorBidi"/>
                <w:b/>
                <w:lang w:val="en-AU"/>
              </w:rPr>
            </w:pPr>
            <w:r w:rsidRPr="00A931DA">
              <w:rPr>
                <w:rFonts w:asciiTheme="majorBidi" w:hAnsiTheme="majorBidi" w:cstheme="majorBidi" w:hint="cs"/>
                <w:b/>
                <w:rtl/>
                <w:lang w:val="en-AU"/>
              </w:rPr>
              <w:t xml:space="preserve">ـ </w:t>
            </w:r>
            <w:r w:rsidRPr="00A931DA">
              <w:rPr>
                <w:rFonts w:asciiTheme="majorBidi" w:hAnsiTheme="majorBidi" w:cstheme="majorBidi" w:hint="cs"/>
                <w:b/>
                <w:rtl/>
              </w:rPr>
              <w:t>عدد كاف من المقاعد للطلاب موزعة بشكل تدرجي بحيث يمكن التفاعل معهم جميعا.</w:t>
            </w:r>
          </w:p>
          <w:p w:rsidR="00A931DA" w:rsidRPr="00A931DA" w:rsidRDefault="00A931DA">
            <w:pPr>
              <w:bidi/>
              <w:jc w:val="lowKashida"/>
              <w:rPr>
                <w:rFonts w:asciiTheme="majorBidi" w:hAnsiTheme="majorBidi" w:cstheme="majorBidi"/>
                <w:b/>
              </w:rPr>
            </w:pPr>
            <w:r w:rsidRPr="00A931DA">
              <w:rPr>
                <w:rFonts w:asciiTheme="majorBidi" w:hAnsiTheme="majorBidi" w:cstheme="majorBidi" w:hint="cs"/>
                <w:b/>
                <w:rtl/>
              </w:rPr>
              <w:t>المكتبة المتخصصة لتوفير كل ماله صلة بالمقرر.</w:t>
            </w:r>
          </w:p>
        </w:tc>
      </w:tr>
      <w:tr w:rsidR="00A931DA" w:rsidRPr="007A5BDC" w:rsidTr="00DB7FF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931DA" w:rsidRPr="007A5BDC" w:rsidRDefault="00A931DA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:rsidR="00A931DA" w:rsidRPr="007A5BDC" w:rsidRDefault="00A931DA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931DA" w:rsidRPr="00A931DA" w:rsidRDefault="00A931DA">
            <w:pPr>
              <w:bidi/>
              <w:jc w:val="lowKashida"/>
              <w:rPr>
                <w:rFonts w:asciiTheme="majorBidi" w:hAnsiTheme="majorBidi" w:cstheme="majorBidi"/>
                <w:b/>
              </w:rPr>
            </w:pPr>
            <w:r w:rsidRPr="00A931DA">
              <w:rPr>
                <w:rFonts w:asciiTheme="majorBidi" w:hAnsiTheme="majorBidi" w:cstheme="majorBidi" w:hint="cs"/>
                <w:b/>
                <w:rtl/>
              </w:rPr>
              <w:t>جهاز حاسب آلي مع شاشة عرض لكل قاعة دراسية.</w:t>
            </w:r>
          </w:p>
        </w:tc>
      </w:tr>
      <w:tr w:rsidR="00A931DA" w:rsidRPr="007A5BDC" w:rsidTr="00DB7FF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A931DA" w:rsidRPr="007A5BDC" w:rsidRDefault="00A931DA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Pr="007A5BDC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أخرى</w:t>
            </w:r>
            <w:r w:rsidRPr="007A5BDC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(تبعاً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A931DA" w:rsidRPr="00755AAC" w:rsidRDefault="00A931DA" w:rsidP="00A931DA">
            <w:pPr>
              <w:ind w:left="1080"/>
              <w:contextualSpacing/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>-</w:t>
            </w:r>
          </w:p>
          <w:p w:rsidR="00A931DA" w:rsidRPr="00755AAC" w:rsidRDefault="00A931DA" w:rsidP="00756FEF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D73362" w:rsidRPr="007A5BDC" w:rsidRDefault="00D73362" w:rsidP="00D73362">
      <w:pPr>
        <w:pStyle w:val="1"/>
        <w:rPr>
          <w:sz w:val="18"/>
          <w:szCs w:val="18"/>
          <w:rtl/>
        </w:rPr>
      </w:pPr>
      <w:bookmarkStart w:id="28" w:name="_Toc526247391"/>
      <w:bookmarkStart w:id="29" w:name="_Toc337797"/>
    </w:p>
    <w:p w:rsidR="00D73362" w:rsidRPr="007A5BDC" w:rsidRDefault="00D73362" w:rsidP="00D73362">
      <w:pPr>
        <w:pStyle w:val="1"/>
        <w:rPr>
          <w:rtl/>
        </w:rPr>
      </w:pPr>
      <w:r w:rsidRPr="007A5BDC">
        <w:rPr>
          <w:rtl/>
        </w:rPr>
        <w:t>ز. تقويم جودة المقرر:</w:t>
      </w:r>
      <w:bookmarkEnd w:id="28"/>
      <w:bookmarkEnd w:id="29"/>
    </w:p>
    <w:tbl>
      <w:tblPr>
        <w:tblStyle w:val="a6"/>
        <w:bidiVisual/>
        <w:tblW w:w="9571" w:type="dxa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D73362" w:rsidRPr="007A5BDC" w:rsidTr="007A5BDC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0" w:name="_Hlk523738999"/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0"/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التقييم</w:t>
            </w:r>
          </w:p>
        </w:tc>
      </w:tr>
      <w:tr w:rsidR="00D73362" w:rsidRPr="007A5BDC" w:rsidTr="007A5BDC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bookmarkStart w:id="31" w:name="_Hlk513021635"/>
            <w:r w:rsidRPr="00755AAC">
              <w:rPr>
                <w:rFonts w:asciiTheme="majorBidi" w:hAnsiTheme="majorBidi" w:cstheme="majorBidi"/>
                <w:rtl/>
              </w:rPr>
              <w:t>فاعلية التدريس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hAnsiTheme="majorBidi" w:cstheme="majorBidi"/>
                <w:rtl/>
              </w:rPr>
              <w:t>الطلاب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73362" w:rsidRPr="00D06F2C" w:rsidRDefault="00756FEF" w:rsidP="00D06F2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rtl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>التعرف على آراء الطالب في المقرر و</w:t>
            </w:r>
            <w:r w:rsidR="00D06F2C">
              <w:rPr>
                <w:rFonts w:asciiTheme="majorBidi" w:eastAsia="Calibri" w:hAnsiTheme="majorBidi" w:cstheme="majorBidi" w:hint="cs"/>
                <w:rtl/>
              </w:rPr>
              <w:t xml:space="preserve">ملحوظاته فيما يخص </w:t>
            </w:r>
            <w:r w:rsidRPr="00755AAC">
              <w:rPr>
                <w:rFonts w:asciiTheme="majorBidi" w:eastAsia="Calibri" w:hAnsiTheme="majorBidi" w:cstheme="majorBidi"/>
                <w:rtl/>
              </w:rPr>
              <w:t>العملية التدريسية</w:t>
            </w:r>
            <w:r w:rsidR="00D06F2C">
              <w:rPr>
                <w:rFonts w:asciiTheme="majorBidi" w:eastAsia="Calibri" w:hAnsiTheme="majorBidi" w:cstheme="majorBidi" w:hint="cs"/>
                <w:rtl/>
              </w:rPr>
              <w:t>.</w:t>
            </w:r>
          </w:p>
        </w:tc>
      </w:tr>
      <w:tr w:rsidR="00D73362" w:rsidRPr="007A5BDC" w:rsidTr="007A5BDC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/>
                <w:rtl/>
              </w:rPr>
              <w:t>فاعلية طرق تقييم الطلاب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hAnsiTheme="majorBidi" w:cstheme="majorBidi"/>
                <w:rtl/>
              </w:rPr>
              <w:t>هيئة التدريس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>التشاور وتبادل الخبرات بين من يدرسون المقرر ذاته.</w:t>
            </w:r>
          </w:p>
        </w:tc>
      </w:tr>
      <w:tr w:rsidR="00D73362" w:rsidRPr="007A5BDC" w:rsidTr="007A5BDC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/>
                <w:rtl/>
              </w:rPr>
              <w:t>توظيف مواقع الإنترنت للإفادة من المواقع ذات الصلة بالمقرر.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/>
                <w:rtl/>
              </w:rPr>
              <w:t>قيادات البرنامج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>استبانة رأي الخريجين</w:t>
            </w:r>
            <w:r w:rsidRPr="00755AAC">
              <w:rPr>
                <w:rFonts w:asciiTheme="majorBidi" w:hAnsiTheme="majorBidi" w:cstheme="majorBidi"/>
                <w:rtl/>
              </w:rPr>
              <w:t>.</w:t>
            </w:r>
          </w:p>
        </w:tc>
      </w:tr>
      <w:tr w:rsidR="00D73362" w:rsidRPr="007A5BDC" w:rsidTr="007A5BDC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/>
                <w:rtl/>
              </w:rPr>
              <w:t>مصادر التعلم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/>
                <w:rtl/>
              </w:rPr>
              <w:t>المراجع النظير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>عرض نتائج عينة عشوائية من الطلاب على محكم خارجي.</w:t>
            </w:r>
          </w:p>
        </w:tc>
      </w:tr>
    </w:tbl>
    <w:p w:rsidR="00D73362" w:rsidRPr="007A5BDC" w:rsidRDefault="00D73362" w:rsidP="00D7336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2" w:name="_Toc521326972"/>
      <w:bookmarkEnd w:id="31"/>
      <w:r w:rsidRPr="007A5BDC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Pr="007A5BDC">
        <w:rPr>
          <w:rFonts w:asciiTheme="majorBidi" w:hAnsiTheme="majorBidi" w:cstheme="majorBidi"/>
          <w:sz w:val="20"/>
          <w:szCs w:val="20"/>
          <w:rtl/>
          <w:lang w:bidi="ar-EG"/>
        </w:rPr>
        <w:t>(مثل. فاعلية التدريس، فاعلة طرق تقييم الطلاب، مدى تحصيل مخرجات التعلم للمقرر، مصادر التعلم ... إلخ)</w:t>
      </w:r>
    </w:p>
    <w:p w:rsidR="00D73362" w:rsidRPr="007A5BDC" w:rsidRDefault="00D73362" w:rsidP="00D7336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3" w:name="_Hlk536011140"/>
      <w:r w:rsidRPr="007A5BDC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المقيمون </w:t>
      </w:r>
      <w:r w:rsidRPr="007A5BDC">
        <w:rPr>
          <w:rFonts w:asciiTheme="majorBidi" w:hAnsiTheme="majorBidi" w:cstheme="majorBidi"/>
          <w:sz w:val="20"/>
          <w:szCs w:val="20"/>
          <w:rtl/>
          <w:lang w:bidi="ar-EG"/>
        </w:rPr>
        <w:t>(الطلبة، أعضاء هيئة التدريس، قيادات البرنامج، المراجع النظير، أخرى (يتم تحديدها)</w:t>
      </w:r>
    </w:p>
    <w:bookmarkEnd w:id="33"/>
    <w:p w:rsidR="00D73362" w:rsidRPr="007A5BDC" w:rsidRDefault="00D73362" w:rsidP="00D7336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7A5BDC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طرق التقييم </w:t>
      </w:r>
      <w:r w:rsidRPr="007A5BDC">
        <w:rPr>
          <w:rFonts w:asciiTheme="majorBidi" w:hAnsiTheme="majorBidi" w:cstheme="majorBidi"/>
          <w:sz w:val="20"/>
          <w:szCs w:val="20"/>
          <w:rtl/>
          <w:lang w:bidi="ar-EG"/>
        </w:rPr>
        <w:t>(مباشر وغير مباشر)</w:t>
      </w:r>
    </w:p>
    <w:p w:rsidR="00D73362" w:rsidRPr="007A5BDC" w:rsidRDefault="00D73362" w:rsidP="00D7336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:rsidR="00D73362" w:rsidRPr="007A5BDC" w:rsidRDefault="00D73362" w:rsidP="00D73362">
      <w:pPr>
        <w:pStyle w:val="1"/>
        <w:rPr>
          <w:rtl/>
        </w:rPr>
      </w:pPr>
      <w:bookmarkStart w:id="34" w:name="_Toc337798"/>
      <w:r w:rsidRPr="007A5BDC">
        <w:rPr>
          <w:rtl/>
        </w:rPr>
        <w:t>ح. اعتماد التوصيف</w:t>
      </w:r>
      <w:bookmarkEnd w:id="34"/>
      <w:r w:rsidRPr="007A5BDC">
        <w:rPr>
          <w:rtl/>
        </w:rPr>
        <w:t xml:space="preserve"> </w:t>
      </w:r>
    </w:p>
    <w:tbl>
      <w:tblPr>
        <w:tblStyle w:val="a6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D73362" w:rsidRPr="007A5BDC" w:rsidTr="00DB7FF2">
        <w:trPr>
          <w:trHeight w:val="340"/>
        </w:trPr>
        <w:tc>
          <w:tcPr>
            <w:tcW w:w="961" w:type="pct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7A5BDC">
              <w:rPr>
                <w:rFonts w:asciiTheme="majorBidi" w:hAnsiTheme="majorBidi" w:cstheme="majorBidi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:rsidR="00D73362" w:rsidRPr="00D06F2C" w:rsidRDefault="00756FEF" w:rsidP="00756FE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D06F2C">
              <w:rPr>
                <w:rFonts w:asciiTheme="majorBidi" w:hAnsiTheme="majorBidi" w:cstheme="majorBidi"/>
                <w:rtl/>
              </w:rPr>
              <w:t>مجلس القسم</w:t>
            </w:r>
          </w:p>
        </w:tc>
      </w:tr>
      <w:tr w:rsidR="00D73362" w:rsidRPr="007A5BDC" w:rsidTr="00DB7FF2">
        <w:trPr>
          <w:trHeight w:val="340"/>
        </w:trPr>
        <w:tc>
          <w:tcPr>
            <w:tcW w:w="961" w:type="pct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7A5BDC">
              <w:rPr>
                <w:rFonts w:asciiTheme="majorBidi" w:hAnsiTheme="majorBidi" w:cs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:rsidR="00D73362" w:rsidRPr="007A5BDC" w:rsidRDefault="00D908F6" w:rsidP="00D908F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23</w:t>
            </w:r>
          </w:p>
        </w:tc>
      </w:tr>
      <w:tr w:rsidR="00D73362" w:rsidRPr="007A5BDC" w:rsidTr="00DB7FF2">
        <w:trPr>
          <w:trHeight w:val="340"/>
        </w:trPr>
        <w:tc>
          <w:tcPr>
            <w:tcW w:w="961" w:type="pct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7A5BDC">
              <w:rPr>
                <w:rFonts w:asciiTheme="majorBidi" w:hAnsiTheme="majorBidi" w:cs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:rsidR="00D73362" w:rsidRPr="007A5BDC" w:rsidRDefault="00D908F6" w:rsidP="00D908F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4/7/1442هـ</w:t>
            </w:r>
          </w:p>
        </w:tc>
      </w:tr>
      <w:bookmarkEnd w:id="32"/>
    </w:tbl>
    <w:p w:rsidR="00D73362" w:rsidRPr="007A5BDC" w:rsidRDefault="00D73362" w:rsidP="00D7336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p w:rsidR="00821596" w:rsidRPr="007A5BDC" w:rsidRDefault="00821596">
      <w:pPr>
        <w:rPr>
          <w:rFonts w:asciiTheme="majorBidi" w:hAnsiTheme="majorBidi" w:cstheme="majorBidi"/>
        </w:rPr>
      </w:pPr>
      <w:bookmarkStart w:id="35" w:name="_GoBack"/>
      <w:bookmarkEnd w:id="35"/>
    </w:p>
    <w:sectPr w:rsidR="00821596" w:rsidRPr="007A5BDC" w:rsidSect="00AE7860">
      <w:footerReference w:type="even" r:id="rId7"/>
      <w:footerReference w:type="default" r:id="rId8"/>
      <w:headerReference w:type="first" r:id="rId9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976" w:rsidRDefault="00A52976">
      <w:r>
        <w:separator/>
      </w:r>
    </w:p>
  </w:endnote>
  <w:endnote w:type="continuationSeparator" w:id="0">
    <w:p w:rsidR="00A52976" w:rsidRDefault="00A5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8C" w:rsidRDefault="00D7336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246</w:t>
    </w:r>
    <w:r>
      <w:rPr>
        <w:rStyle w:val="a4"/>
      </w:rPr>
      <w:fldChar w:fldCharType="end"/>
    </w:r>
  </w:p>
  <w:p w:rsidR="009D6C8C" w:rsidRDefault="00A5297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:rsidR="009D6C8C" w:rsidRPr="000B5619" w:rsidRDefault="00D73362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7C8AB2F1" wp14:editId="6FFFCECB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3AD3CB4" wp14:editId="67FEA213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B5619" w:rsidRPr="00705C7E" w:rsidRDefault="00D73362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D908F6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3AD3CB4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:rsidR="000B5619" w:rsidRPr="00705C7E" w:rsidRDefault="00D73362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D908F6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6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976" w:rsidRDefault="00A52976">
      <w:r>
        <w:separator/>
      </w:r>
    </w:p>
  </w:footnote>
  <w:footnote w:type="continuationSeparator" w:id="0">
    <w:p w:rsidR="00A52976" w:rsidRDefault="00A52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8C" w:rsidRPr="00A006BB" w:rsidRDefault="00D73362" w:rsidP="00A006BB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9CA731" wp14:editId="4AC6D90B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75D3D"/>
    <w:multiLevelType w:val="hybridMultilevel"/>
    <w:tmpl w:val="9502D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276B9"/>
    <w:multiLevelType w:val="hybridMultilevel"/>
    <w:tmpl w:val="A51E13D0"/>
    <w:lvl w:ilvl="0" w:tplc="9850D32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45"/>
    <w:rsid w:val="00030BA4"/>
    <w:rsid w:val="000B67ED"/>
    <w:rsid w:val="0010066B"/>
    <w:rsid w:val="001250EB"/>
    <w:rsid w:val="00187DD2"/>
    <w:rsid w:val="00200C49"/>
    <w:rsid w:val="002830C2"/>
    <w:rsid w:val="00283D73"/>
    <w:rsid w:val="00307249"/>
    <w:rsid w:val="00316F0A"/>
    <w:rsid w:val="00381586"/>
    <w:rsid w:val="003C3FDE"/>
    <w:rsid w:val="00544C0D"/>
    <w:rsid w:val="005B5CD7"/>
    <w:rsid w:val="0065022E"/>
    <w:rsid w:val="00650819"/>
    <w:rsid w:val="006702DB"/>
    <w:rsid w:val="00677963"/>
    <w:rsid w:val="006B3554"/>
    <w:rsid w:val="006B4A8F"/>
    <w:rsid w:val="006E7E01"/>
    <w:rsid w:val="006F6C95"/>
    <w:rsid w:val="00755AAC"/>
    <w:rsid w:val="00756FEF"/>
    <w:rsid w:val="0079331C"/>
    <w:rsid w:val="007A27D3"/>
    <w:rsid w:val="007A5BDC"/>
    <w:rsid w:val="007A5C1A"/>
    <w:rsid w:val="00821596"/>
    <w:rsid w:val="008C79CF"/>
    <w:rsid w:val="009105AC"/>
    <w:rsid w:val="009473F0"/>
    <w:rsid w:val="009C42C1"/>
    <w:rsid w:val="00A52976"/>
    <w:rsid w:val="00A624F3"/>
    <w:rsid w:val="00A931DA"/>
    <w:rsid w:val="00AE7504"/>
    <w:rsid w:val="00AF7020"/>
    <w:rsid w:val="00B262C3"/>
    <w:rsid w:val="00B5273D"/>
    <w:rsid w:val="00B70A4B"/>
    <w:rsid w:val="00BF5E5C"/>
    <w:rsid w:val="00C478C6"/>
    <w:rsid w:val="00C67A42"/>
    <w:rsid w:val="00C75321"/>
    <w:rsid w:val="00C94D45"/>
    <w:rsid w:val="00D06F2C"/>
    <w:rsid w:val="00D73362"/>
    <w:rsid w:val="00D908F6"/>
    <w:rsid w:val="00D95701"/>
    <w:rsid w:val="00E6036C"/>
    <w:rsid w:val="00F00109"/>
    <w:rsid w:val="00FF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4CBC12A-9136-4871-8F79-B610CD81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D73362"/>
    <w:pPr>
      <w:keepNext/>
      <w:bidi/>
      <w:outlineLvl w:val="0"/>
    </w:pPr>
    <w:rPr>
      <w:rFonts w:asciiTheme="majorBidi" w:hAnsiTheme="majorBidi" w:cstheme="majorBidi"/>
      <w:b/>
      <w:bCs/>
      <w:color w:val="2E74B5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D73362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D73362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D73362"/>
    <w:rPr>
      <w:rFonts w:asciiTheme="majorBidi" w:eastAsia="Times New Roman" w:hAnsiTheme="majorBidi" w:cstheme="majorBidi"/>
      <w:b/>
      <w:bCs/>
      <w:color w:val="2E74B5" w:themeColor="accent1" w:themeShade="BF"/>
      <w:sz w:val="28"/>
      <w:szCs w:val="28"/>
      <w:lang w:bidi="ar-EG"/>
    </w:rPr>
  </w:style>
  <w:style w:type="character" w:customStyle="1" w:styleId="2Char">
    <w:name w:val="عنوان 2 Char"/>
    <w:basedOn w:val="a0"/>
    <w:link w:val="2"/>
    <w:rsid w:val="00D73362"/>
    <w:rPr>
      <w:rFonts w:asciiTheme="majorBidi" w:eastAsia="Times New Roman" w:hAnsiTheme="majorBidi" w:cstheme="majorBidi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D7336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footer"/>
    <w:basedOn w:val="a"/>
    <w:link w:val="Char"/>
    <w:uiPriority w:val="99"/>
    <w:rsid w:val="00D73362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D73362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73362"/>
  </w:style>
  <w:style w:type="paragraph" w:styleId="a5">
    <w:name w:val="header"/>
    <w:basedOn w:val="a"/>
    <w:link w:val="Char0"/>
    <w:uiPriority w:val="99"/>
    <w:rsid w:val="00D73362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5"/>
    <w:uiPriority w:val="99"/>
    <w:rsid w:val="00D73362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73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D73362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0">
    <w:name w:val="toc 2"/>
    <w:basedOn w:val="a"/>
    <w:next w:val="a"/>
    <w:autoRedefine/>
    <w:uiPriority w:val="39"/>
    <w:unhideWhenUsed/>
    <w:rsid w:val="00D73362"/>
    <w:pPr>
      <w:spacing w:after="100"/>
      <w:ind w:left="240"/>
    </w:pPr>
  </w:style>
  <w:style w:type="character" w:styleId="Hyperlink">
    <w:name w:val="Hyperlink"/>
    <w:uiPriority w:val="99"/>
    <w:unhideWhenUsed/>
    <w:rsid w:val="00D73362"/>
    <w:rPr>
      <w:color w:val="0000FF"/>
      <w:u w:val="single"/>
    </w:rPr>
  </w:style>
  <w:style w:type="paragraph" w:styleId="a7">
    <w:name w:val="No Spacing"/>
    <w:uiPriority w:val="1"/>
    <w:qFormat/>
    <w:rsid w:val="00D73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B262C3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B262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42</cp:revision>
  <cp:lastPrinted>2021-01-31T12:28:00Z</cp:lastPrinted>
  <dcterms:created xsi:type="dcterms:W3CDTF">2020-09-23T08:44:00Z</dcterms:created>
  <dcterms:modified xsi:type="dcterms:W3CDTF">2021-02-18T11:27:00Z</dcterms:modified>
</cp:coreProperties>
</file>